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E3" w:rsidRDefault="00802F2F" w:rsidP="002A49E3">
      <w:pPr>
        <w:tabs>
          <w:tab w:val="left" w:pos="3969"/>
        </w:tabs>
        <w:jc w:val="center"/>
        <w:rPr>
          <w:rFonts w:ascii="Tahoma" w:hAnsi="Tahoma" w:cs="Tahoma"/>
          <w:b/>
          <w:noProof/>
          <w:sz w:val="22"/>
          <w:szCs w:val="22"/>
        </w:rPr>
      </w:pPr>
      <w:r w:rsidRPr="003315E7">
        <w:rPr>
          <w:rFonts w:ascii="Tahoma" w:hAnsi="Tahoma" w:cs="Tahoma"/>
          <w:b/>
          <w:noProof/>
          <w:sz w:val="22"/>
          <w:szCs w:val="22"/>
          <w:lang w:val="en-US"/>
        </w:rPr>
        <w:drawing>
          <wp:inline distT="0" distB="0" distL="0" distR="0">
            <wp:extent cx="2232025" cy="1525870"/>
            <wp:effectExtent l="0" t="0" r="0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597" cy="153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9E3" w:rsidRPr="003315E7" w:rsidRDefault="002A49E3" w:rsidP="00C3454E">
      <w:pPr>
        <w:rPr>
          <w:rFonts w:ascii="Tahoma" w:hAnsi="Tahoma" w:cs="Tahoma"/>
          <w:b/>
          <w:noProof/>
          <w:sz w:val="22"/>
          <w:szCs w:val="22"/>
        </w:rPr>
      </w:pPr>
    </w:p>
    <w:p w:rsidR="00C3454E" w:rsidRPr="00D55600" w:rsidRDefault="00C3454E" w:rsidP="00C3454E">
      <w:pPr>
        <w:pStyle w:val="Heading1"/>
        <w:spacing w:before="0" w:after="0"/>
        <w:jc w:val="center"/>
        <w:rPr>
          <w:rFonts w:ascii="Tahoma" w:hAnsi="Tahoma" w:cs="Tahoma"/>
          <w:noProof/>
          <w:color w:val="004274"/>
        </w:rPr>
      </w:pPr>
      <w:r w:rsidRPr="00D55600">
        <w:rPr>
          <w:rFonts w:ascii="Tahoma" w:hAnsi="Tahoma" w:cs="Tahoma"/>
          <w:noProof/>
          <w:color w:val="004274"/>
        </w:rPr>
        <w:t>ИНЖЕЊЕРСКА КОМОРА СРБИЈЕ</w:t>
      </w:r>
    </w:p>
    <w:p w:rsidR="00C3454E" w:rsidRPr="00005689" w:rsidRDefault="00C3454E" w:rsidP="00C3454E">
      <w:pPr>
        <w:rPr>
          <w:rFonts w:ascii="Tahoma" w:hAnsi="Tahoma" w:cs="Tahoma"/>
          <w:b/>
          <w:noProof/>
          <w:sz w:val="22"/>
          <w:szCs w:val="22"/>
        </w:rPr>
      </w:pPr>
    </w:p>
    <w:p w:rsidR="00C3454E" w:rsidRPr="00005689" w:rsidRDefault="00C3454E" w:rsidP="00C3454E">
      <w:pPr>
        <w:jc w:val="center"/>
        <w:rPr>
          <w:rFonts w:ascii="Tahoma" w:hAnsi="Tahoma" w:cs="Tahoma"/>
          <w:b/>
          <w:noProof/>
          <w:sz w:val="28"/>
          <w:szCs w:val="28"/>
        </w:rPr>
      </w:pPr>
      <w:r w:rsidRPr="00005689">
        <w:rPr>
          <w:rFonts w:ascii="Tahoma" w:hAnsi="Tahoma" w:cs="Tahoma"/>
          <w:b/>
          <w:noProof/>
          <w:sz w:val="28"/>
          <w:szCs w:val="28"/>
        </w:rPr>
        <w:t>МАНИФЕСТАЦИЈA</w:t>
      </w:r>
    </w:p>
    <w:p w:rsidR="00C3454E" w:rsidRPr="00005689" w:rsidRDefault="00C3454E" w:rsidP="00C3454E">
      <w:pPr>
        <w:jc w:val="center"/>
        <w:rPr>
          <w:rFonts w:ascii="Tahoma" w:eastAsia="Calibri" w:hAnsi="Tahoma" w:cs="Tahoma"/>
          <w:b/>
          <w:noProof/>
          <w:sz w:val="22"/>
          <w:szCs w:val="22"/>
        </w:rPr>
      </w:pPr>
      <w:r w:rsidRPr="00005689">
        <w:rPr>
          <w:rFonts w:ascii="Tahoma" w:eastAsia="Calibri" w:hAnsi="Tahoma" w:cs="Tahoma"/>
          <w:b/>
          <w:noProof/>
          <w:sz w:val="28"/>
          <w:szCs w:val="28"/>
        </w:rPr>
        <w:t xml:space="preserve"> „ДАНИ ЕЛЕКТРО ИНЖЕЊЕРА СРБИЈЕ 2025.“</w:t>
      </w:r>
      <w:r w:rsidRPr="00005689">
        <w:rPr>
          <w:rFonts w:ascii="Tahoma" w:eastAsia="Calibri" w:hAnsi="Tahoma" w:cs="Tahoma"/>
          <w:b/>
          <w:noProof/>
          <w:sz w:val="22"/>
          <w:szCs w:val="22"/>
        </w:rPr>
        <w:br/>
      </w:r>
    </w:p>
    <w:p w:rsidR="00C3454E" w:rsidRPr="00005689" w:rsidRDefault="00C3454E" w:rsidP="00C3454E">
      <w:pPr>
        <w:jc w:val="center"/>
        <w:rPr>
          <w:rFonts w:ascii="Tahoma" w:eastAsia="Calibri" w:hAnsi="Tahoma" w:cs="Tahoma"/>
          <w:b/>
          <w:noProof/>
          <w:sz w:val="22"/>
          <w:szCs w:val="22"/>
        </w:rPr>
      </w:pPr>
      <w:r w:rsidRPr="00005689">
        <w:rPr>
          <w:rFonts w:ascii="Tahoma" w:eastAsia="Calibri" w:hAnsi="Tahoma" w:cs="Tahoma"/>
          <w:b/>
          <w:noProof/>
          <w:sz w:val="22"/>
          <w:szCs w:val="22"/>
        </w:rPr>
        <w:t>28.11. – 30.11. 2025. године</w:t>
      </w:r>
    </w:p>
    <w:p w:rsidR="00C3454E" w:rsidRPr="00005689" w:rsidRDefault="00C3454E" w:rsidP="00C3454E">
      <w:pPr>
        <w:jc w:val="center"/>
        <w:rPr>
          <w:rFonts w:ascii="Tahoma" w:eastAsia="Calibri" w:hAnsi="Tahoma" w:cs="Tahoma"/>
          <w:b/>
          <w:noProof/>
          <w:sz w:val="22"/>
          <w:szCs w:val="22"/>
        </w:rPr>
      </w:pPr>
      <w:r w:rsidRPr="00005689">
        <w:rPr>
          <w:rFonts w:ascii="Tahoma" w:eastAsia="Calibri" w:hAnsi="Tahoma" w:cs="Tahoma"/>
          <w:b/>
          <w:noProof/>
          <w:sz w:val="22"/>
          <w:szCs w:val="22"/>
        </w:rPr>
        <w:t xml:space="preserve">КЛАДОВО, ХОТЕЛ „ЂЕРДАП“ </w:t>
      </w:r>
    </w:p>
    <w:p w:rsidR="00C3454E" w:rsidRPr="00005689" w:rsidRDefault="00C3454E" w:rsidP="00C3454E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C3454E" w:rsidRDefault="00C3454E" w:rsidP="00C3454E">
      <w:pPr>
        <w:jc w:val="center"/>
        <w:rPr>
          <w:rFonts w:ascii="Tahoma" w:eastAsia="Calibri" w:hAnsi="Tahoma" w:cs="Tahoma"/>
          <w:b/>
          <w:noProof/>
          <w:sz w:val="28"/>
          <w:szCs w:val="28"/>
        </w:rPr>
      </w:pPr>
      <w:r w:rsidRPr="00005689">
        <w:rPr>
          <w:rFonts w:ascii="Tahoma" w:eastAsia="Calibri" w:hAnsi="Tahoma" w:cs="Tahoma"/>
          <w:b/>
          <w:noProof/>
          <w:sz w:val="28"/>
          <w:szCs w:val="28"/>
        </w:rPr>
        <w:t>ТЕМА МАНИФЕСТАЦИЈЕ:</w:t>
      </w:r>
    </w:p>
    <w:p w:rsidR="00C3454E" w:rsidRPr="008118C8" w:rsidRDefault="00C3454E" w:rsidP="00C3454E">
      <w:pPr>
        <w:jc w:val="center"/>
        <w:rPr>
          <w:rFonts w:ascii="Tahoma" w:eastAsia="Calibri" w:hAnsi="Tahoma" w:cs="Tahoma"/>
          <w:b/>
          <w:noProof/>
          <w:sz w:val="28"/>
          <w:szCs w:val="28"/>
        </w:rPr>
      </w:pPr>
      <w:r w:rsidRPr="00005689">
        <w:rPr>
          <w:rFonts w:ascii="Tahoma" w:eastAsia="Calibri" w:hAnsi="Tahoma" w:cs="Tahoma"/>
          <w:b/>
          <w:noProof/>
          <w:sz w:val="28"/>
          <w:szCs w:val="28"/>
        </w:rPr>
        <w:t>„ЕЛЕКТРОЕНЕРГЕТСКИ ИЗАЗОВИ БУДУЋНОСТИ - ОИЕ</w:t>
      </w:r>
      <w:r w:rsidRPr="00005689">
        <w:rPr>
          <w:rFonts w:ascii="Tahoma" w:eastAsia="Arial Unicode MS" w:hAnsi="Tahoma" w:cs="Tahoma"/>
          <w:b/>
          <w:noProof/>
          <w:sz w:val="28"/>
          <w:szCs w:val="28"/>
        </w:rPr>
        <w:t>“</w:t>
      </w:r>
    </w:p>
    <w:p w:rsidR="00C3454E" w:rsidRPr="00005689" w:rsidRDefault="00C3454E" w:rsidP="00C3454E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C3454E" w:rsidRPr="00005689" w:rsidRDefault="00C3454E" w:rsidP="00C3454E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shd w:val="clear" w:color="auto" w:fill="8DB3E2"/>
        <w:ind w:left="-567" w:right="-432"/>
        <w:rPr>
          <w:rFonts w:ascii="Tahoma" w:hAnsi="Tahoma" w:cs="Tahoma"/>
          <w:b/>
          <w:noProof/>
          <w:sz w:val="22"/>
          <w:szCs w:val="22"/>
        </w:rPr>
      </w:pPr>
      <w:r w:rsidRPr="00005689">
        <w:rPr>
          <w:rFonts w:ascii="Tahoma" w:hAnsi="Tahoma" w:cs="Tahoma"/>
          <w:b/>
          <w:noProof/>
          <w:sz w:val="22"/>
          <w:szCs w:val="22"/>
        </w:rPr>
        <w:t>Петак, 28. новембар 2025. године</w:t>
      </w:r>
    </w:p>
    <w:p w:rsidR="00C3454E" w:rsidRPr="00005689" w:rsidRDefault="00C3454E" w:rsidP="00C3454E">
      <w:pPr>
        <w:ind w:left="-567"/>
        <w:jc w:val="both"/>
        <w:rPr>
          <w:rFonts w:ascii="Tahoma" w:hAnsi="Tahoma" w:cs="Tahoma"/>
          <w:noProof/>
        </w:rPr>
      </w:pPr>
    </w:p>
    <w:p w:rsidR="00C3454E" w:rsidRPr="00D94DF6" w:rsidRDefault="00C3454E" w:rsidP="00C3454E">
      <w:pPr>
        <w:ind w:left="-567"/>
        <w:jc w:val="both"/>
        <w:rPr>
          <w:rFonts w:ascii="Tahoma" w:hAnsi="Tahoma" w:cs="Tahoma"/>
          <w:noProof/>
          <w:sz w:val="22"/>
          <w:szCs w:val="22"/>
        </w:rPr>
      </w:pPr>
      <w:r w:rsidRPr="00D94DF6">
        <w:rPr>
          <w:rFonts w:ascii="Tahoma" w:hAnsi="Tahoma" w:cs="Tahoma"/>
          <w:noProof/>
          <w:sz w:val="22"/>
          <w:szCs w:val="22"/>
        </w:rPr>
        <w:t xml:space="preserve">Окупљање и регистрација учесника у холу хотела </w:t>
      </w:r>
      <w:r w:rsidRPr="00D94DF6">
        <w:rPr>
          <w:rFonts w:ascii="Tahoma" w:eastAsia="Calibri" w:hAnsi="Tahoma" w:cs="Tahoma"/>
          <w:b/>
          <w:noProof/>
          <w:sz w:val="22"/>
          <w:szCs w:val="22"/>
        </w:rPr>
        <w:t>„ЂЕРДАП</w:t>
      </w:r>
      <w:r w:rsidRPr="00D94DF6">
        <w:rPr>
          <w:rFonts w:ascii="Tahoma" w:hAnsi="Tahoma" w:cs="Tahoma"/>
          <w:noProof/>
          <w:sz w:val="22"/>
          <w:szCs w:val="22"/>
        </w:rPr>
        <w:t>“, Дунавска 5, Кладово (смештај после 16:00)</w:t>
      </w:r>
    </w:p>
    <w:p w:rsidR="00C3454E" w:rsidRPr="00005689" w:rsidRDefault="00C3454E" w:rsidP="00C3454E">
      <w:pPr>
        <w:spacing w:before="240"/>
        <w:ind w:left="-567"/>
        <w:rPr>
          <w:rFonts w:ascii="Tahoma" w:eastAsia="Arial Unicode MS" w:hAnsi="Tahoma" w:cs="Tahoma"/>
          <w:b/>
          <w:noProof/>
          <w:sz w:val="22"/>
          <w:szCs w:val="22"/>
        </w:rPr>
      </w:pPr>
      <w:r w:rsidRPr="00913B34">
        <w:rPr>
          <w:rFonts w:ascii="Tahoma" w:eastAsia="Arial Unicode MS" w:hAnsi="Tahoma" w:cs="Tahoma"/>
          <w:b/>
          <w:noProof/>
        </w:rPr>
        <w:t>16:00 – 19:00</w:t>
      </w:r>
      <w:r w:rsidRPr="00005689">
        <w:rPr>
          <w:rFonts w:ascii="Tahoma" w:eastAsia="Arial Unicode MS" w:hAnsi="Tahoma" w:cs="Tahoma"/>
          <w:b/>
          <w:noProof/>
          <w:sz w:val="22"/>
          <w:szCs w:val="22"/>
        </w:rPr>
        <w:t xml:space="preserve">   Слободне активности</w:t>
      </w:r>
    </w:p>
    <w:p w:rsidR="00C3454E" w:rsidRPr="00005689" w:rsidRDefault="00C3454E" w:rsidP="00C3454E">
      <w:pPr>
        <w:spacing w:before="240"/>
        <w:ind w:left="-567"/>
        <w:rPr>
          <w:rFonts w:ascii="Tahoma" w:eastAsia="Arial Unicode MS" w:hAnsi="Tahoma" w:cs="Tahoma"/>
          <w:b/>
          <w:noProof/>
          <w:sz w:val="22"/>
          <w:szCs w:val="22"/>
        </w:rPr>
      </w:pPr>
      <w:r w:rsidRPr="00913B34">
        <w:rPr>
          <w:rFonts w:ascii="Tahoma" w:eastAsia="Arial Unicode MS" w:hAnsi="Tahoma" w:cs="Tahoma"/>
          <w:b/>
          <w:noProof/>
        </w:rPr>
        <w:t>19:00 – 21:00</w:t>
      </w:r>
      <w:r w:rsidRPr="00005689">
        <w:rPr>
          <w:rFonts w:ascii="Tahoma" w:eastAsia="Arial Unicode MS" w:hAnsi="Tahoma" w:cs="Tahoma"/>
          <w:b/>
          <w:noProof/>
          <w:sz w:val="22"/>
          <w:szCs w:val="22"/>
        </w:rPr>
        <w:t xml:space="preserve">   Вечера</w:t>
      </w:r>
    </w:p>
    <w:p w:rsidR="00C3454E" w:rsidRPr="00005689" w:rsidRDefault="00C3454E" w:rsidP="00C3454E">
      <w:pPr>
        <w:spacing w:before="240"/>
        <w:ind w:left="-567"/>
        <w:rPr>
          <w:rFonts w:ascii="Tahoma" w:eastAsia="Arial Unicode MS" w:hAnsi="Tahoma" w:cs="Tahoma"/>
          <w:b/>
          <w:noProof/>
          <w:sz w:val="22"/>
          <w:szCs w:val="22"/>
        </w:rPr>
      </w:pPr>
      <w:r w:rsidRPr="00913B34">
        <w:rPr>
          <w:rFonts w:ascii="Tahoma" w:eastAsia="Arial Unicode MS" w:hAnsi="Tahoma" w:cs="Tahoma"/>
          <w:b/>
          <w:noProof/>
        </w:rPr>
        <w:t>21:00 – 00:00</w:t>
      </w:r>
      <w:r>
        <w:rPr>
          <w:rFonts w:ascii="Tahoma" w:eastAsia="Arial Unicode MS" w:hAnsi="Tahoma" w:cs="Tahoma"/>
          <w:b/>
          <w:noProof/>
          <w:sz w:val="22"/>
          <w:szCs w:val="22"/>
        </w:rPr>
        <w:t xml:space="preserve">  </w:t>
      </w:r>
      <w:r w:rsidRPr="00005689">
        <w:rPr>
          <w:rFonts w:ascii="Tahoma" w:eastAsia="Arial Unicode MS" w:hAnsi="Tahoma" w:cs="Tahoma"/>
          <w:b/>
          <w:noProof/>
          <w:sz w:val="22"/>
          <w:szCs w:val="22"/>
        </w:rPr>
        <w:t xml:space="preserve"> Коктел отварања</w:t>
      </w:r>
    </w:p>
    <w:p w:rsidR="00C3454E" w:rsidRPr="00005689" w:rsidRDefault="00C3454E" w:rsidP="00C3454E">
      <w:pPr>
        <w:ind w:left="-567"/>
        <w:jc w:val="both"/>
        <w:rPr>
          <w:rFonts w:ascii="Tahoma" w:hAnsi="Tahoma" w:cs="Tahoma"/>
          <w:noProof/>
        </w:rPr>
      </w:pPr>
    </w:p>
    <w:p w:rsidR="00C3454E" w:rsidRPr="00005689" w:rsidRDefault="00C3454E" w:rsidP="00C3454E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shd w:val="clear" w:color="auto" w:fill="8DB3E2"/>
        <w:ind w:left="-567" w:right="-432"/>
        <w:rPr>
          <w:rFonts w:ascii="Tahoma" w:hAnsi="Tahoma" w:cs="Tahoma"/>
          <w:b/>
          <w:noProof/>
          <w:sz w:val="22"/>
          <w:szCs w:val="22"/>
        </w:rPr>
      </w:pPr>
      <w:r w:rsidRPr="00005689">
        <w:rPr>
          <w:rFonts w:ascii="Tahoma" w:hAnsi="Tahoma" w:cs="Tahoma"/>
          <w:b/>
          <w:noProof/>
          <w:sz w:val="22"/>
          <w:szCs w:val="22"/>
        </w:rPr>
        <w:t>Субота, 29. новембар 2025. године</w:t>
      </w:r>
    </w:p>
    <w:p w:rsidR="00C3454E" w:rsidRPr="00005689" w:rsidRDefault="00C3454E" w:rsidP="00C3454E">
      <w:pPr>
        <w:spacing w:before="120"/>
        <w:ind w:left="-567"/>
        <w:rPr>
          <w:rFonts w:ascii="Tahoma" w:hAnsi="Tahoma" w:cs="Tahoma"/>
          <w:b/>
          <w:noProof/>
          <w:sz w:val="22"/>
          <w:szCs w:val="22"/>
        </w:rPr>
      </w:pPr>
      <w:r w:rsidRPr="00913B34">
        <w:rPr>
          <w:rFonts w:ascii="Tahoma" w:hAnsi="Tahoma" w:cs="Tahoma"/>
          <w:b/>
          <w:noProof/>
        </w:rPr>
        <w:t>07:00 - 09:00</w:t>
      </w:r>
      <w:r w:rsidRPr="00005689">
        <w:rPr>
          <w:rFonts w:ascii="Tahoma" w:hAnsi="Tahoma" w:cs="Tahoma"/>
          <w:b/>
          <w:noProof/>
          <w:sz w:val="22"/>
          <w:szCs w:val="22"/>
        </w:rPr>
        <w:t xml:space="preserve"> - </w:t>
      </w:r>
      <w:r w:rsidRPr="00005689">
        <w:rPr>
          <w:rFonts w:ascii="Tahoma" w:hAnsi="Tahoma" w:cs="Tahoma"/>
          <w:b/>
          <w:bCs/>
          <w:noProof/>
          <w:sz w:val="22"/>
          <w:szCs w:val="22"/>
        </w:rPr>
        <w:t>Доручак</w:t>
      </w:r>
    </w:p>
    <w:p w:rsidR="00C3454E" w:rsidRPr="00005689" w:rsidRDefault="00C3454E" w:rsidP="00C3454E">
      <w:pPr>
        <w:spacing w:before="120"/>
        <w:ind w:left="-567"/>
        <w:rPr>
          <w:rFonts w:ascii="Tahoma" w:hAnsi="Tahoma" w:cs="Tahoma"/>
          <w:b/>
          <w:noProof/>
          <w:sz w:val="22"/>
          <w:szCs w:val="22"/>
        </w:rPr>
      </w:pPr>
      <w:r w:rsidRPr="00913B34">
        <w:rPr>
          <w:rFonts w:ascii="Tahoma" w:hAnsi="Tahoma" w:cs="Tahoma"/>
          <w:b/>
          <w:noProof/>
        </w:rPr>
        <w:t>09:30</w:t>
      </w:r>
      <w:r w:rsidRPr="00005689">
        <w:rPr>
          <w:rFonts w:ascii="Tahoma" w:hAnsi="Tahoma" w:cs="Tahoma"/>
          <w:b/>
          <w:noProof/>
          <w:sz w:val="22"/>
          <w:szCs w:val="22"/>
        </w:rPr>
        <w:t xml:space="preserve">  </w:t>
      </w:r>
      <w:r>
        <w:rPr>
          <w:rFonts w:ascii="Tahoma" w:hAnsi="Tahoma" w:cs="Tahoma"/>
          <w:b/>
          <w:noProof/>
          <w:sz w:val="22"/>
          <w:szCs w:val="22"/>
        </w:rPr>
        <w:t xml:space="preserve"> </w:t>
      </w:r>
      <w:r w:rsidRPr="00005689">
        <w:rPr>
          <w:rFonts w:ascii="Tahoma" w:hAnsi="Tahoma" w:cs="Tahoma"/>
          <w:b/>
          <w:noProof/>
          <w:sz w:val="22"/>
          <w:szCs w:val="22"/>
        </w:rPr>
        <w:t>Отварање манифестације</w:t>
      </w:r>
    </w:p>
    <w:p w:rsidR="00C3454E" w:rsidRPr="00005689" w:rsidRDefault="00C3454E" w:rsidP="00C3454E">
      <w:pPr>
        <w:spacing w:before="120"/>
        <w:ind w:left="-567"/>
        <w:rPr>
          <w:rFonts w:ascii="Tahoma" w:hAnsi="Tahoma" w:cs="Tahoma"/>
          <w:b/>
          <w:noProof/>
          <w:sz w:val="22"/>
          <w:szCs w:val="22"/>
        </w:rPr>
      </w:pPr>
      <w:r w:rsidRPr="00913B34">
        <w:rPr>
          <w:rFonts w:ascii="Tahoma" w:hAnsi="Tahoma" w:cs="Tahoma"/>
          <w:b/>
          <w:noProof/>
        </w:rPr>
        <w:t>09:35</w:t>
      </w:r>
      <w:r w:rsidRPr="00005689">
        <w:rPr>
          <w:rFonts w:ascii="Tahoma" w:hAnsi="Tahoma" w:cs="Tahoma"/>
          <w:b/>
          <w:noProof/>
          <w:sz w:val="22"/>
          <w:szCs w:val="22"/>
        </w:rPr>
        <w:t xml:space="preserve">   Уводно излагање:</w:t>
      </w:r>
      <w:r>
        <w:rPr>
          <w:rFonts w:ascii="Tahoma" w:hAnsi="Tahoma" w:cs="Tahoma"/>
          <w:b/>
          <w:noProof/>
          <w:sz w:val="22"/>
          <w:szCs w:val="22"/>
        </w:rPr>
        <w:t xml:space="preserve"> </w:t>
      </w:r>
      <w:r w:rsidRPr="00005689">
        <w:rPr>
          <w:rFonts w:ascii="Tahoma" w:hAnsi="Tahoma" w:cs="Tahoma"/>
          <w:b/>
          <w:noProof/>
          <w:sz w:val="22"/>
          <w:szCs w:val="22"/>
        </w:rPr>
        <w:t xml:space="preserve">Председник УО Инжењерске коморе Србије </w:t>
      </w:r>
    </w:p>
    <w:p w:rsidR="00C3454E" w:rsidRPr="00005689" w:rsidRDefault="00C3454E" w:rsidP="00C3454E">
      <w:pPr>
        <w:spacing w:before="120"/>
        <w:ind w:left="-567"/>
        <w:rPr>
          <w:rFonts w:ascii="Tahoma" w:hAnsi="Tahoma" w:cs="Tahoma"/>
          <w:b/>
          <w:noProof/>
          <w:sz w:val="22"/>
          <w:szCs w:val="22"/>
        </w:rPr>
      </w:pPr>
      <w:r w:rsidRPr="00913B34">
        <w:rPr>
          <w:rFonts w:ascii="Tahoma" w:hAnsi="Tahoma" w:cs="Tahoma"/>
          <w:b/>
          <w:noProof/>
        </w:rPr>
        <w:t>09:40</w:t>
      </w:r>
      <w:r w:rsidRPr="00005689">
        <w:rPr>
          <w:rFonts w:ascii="Tahoma" w:hAnsi="Tahoma" w:cs="Tahoma"/>
          <w:b/>
          <w:noProof/>
          <w:sz w:val="22"/>
          <w:szCs w:val="22"/>
        </w:rPr>
        <w:t xml:space="preserve">   Поздравни говори</w:t>
      </w:r>
    </w:p>
    <w:p w:rsidR="00C3454E" w:rsidRPr="00005689" w:rsidRDefault="00C3454E" w:rsidP="00C3454E">
      <w:pPr>
        <w:spacing w:before="240"/>
        <w:ind w:left="-567"/>
        <w:rPr>
          <w:rFonts w:ascii="Tahoma" w:eastAsia="Arial Unicode MS" w:hAnsi="Tahoma" w:cs="Tahoma"/>
          <w:b/>
          <w:noProof/>
          <w:sz w:val="22"/>
          <w:szCs w:val="22"/>
          <w:u w:val="single"/>
        </w:rPr>
      </w:pPr>
      <w:r w:rsidRPr="00913B34">
        <w:rPr>
          <w:rFonts w:ascii="Tahoma" w:eastAsia="Arial Unicode MS" w:hAnsi="Tahoma" w:cs="Tahoma"/>
          <w:b/>
          <w:noProof/>
          <w:u w:val="single"/>
        </w:rPr>
        <w:t>10:00</w:t>
      </w:r>
      <w:r w:rsidRPr="00005689">
        <w:rPr>
          <w:rFonts w:ascii="Tahoma" w:eastAsia="Arial Unicode MS" w:hAnsi="Tahoma" w:cs="Tahoma"/>
          <w:b/>
          <w:noProof/>
          <w:sz w:val="22"/>
          <w:szCs w:val="22"/>
          <w:u w:val="single"/>
        </w:rPr>
        <w:t xml:space="preserve"> – ТЕМАТСКА ПРЕДАВАЊА 1</w:t>
      </w:r>
      <w:r>
        <w:rPr>
          <w:rFonts w:ascii="Tahoma" w:eastAsia="Arial Unicode MS" w:hAnsi="Tahoma" w:cs="Tahoma"/>
          <w:b/>
          <w:noProof/>
          <w:sz w:val="22"/>
          <w:szCs w:val="22"/>
          <w:u w:val="single"/>
        </w:rPr>
        <w:t>.</w:t>
      </w:r>
      <w:r w:rsidRPr="00005689">
        <w:rPr>
          <w:rFonts w:ascii="Tahoma" w:eastAsia="Arial Unicode MS" w:hAnsi="Tahoma" w:cs="Tahoma"/>
          <w:b/>
          <w:noProof/>
          <w:sz w:val="22"/>
          <w:szCs w:val="22"/>
          <w:u w:val="single"/>
        </w:rPr>
        <w:t xml:space="preserve"> ДЕО</w:t>
      </w:r>
    </w:p>
    <w:p w:rsidR="00C3454E" w:rsidRPr="00782255" w:rsidRDefault="00C3454E" w:rsidP="00C3454E">
      <w:pPr>
        <w:pStyle w:val="ListParagraph"/>
        <w:numPr>
          <w:ilvl w:val="0"/>
          <w:numId w:val="13"/>
        </w:numPr>
        <w:spacing w:before="240"/>
        <w:contextualSpacing/>
        <w:jc w:val="both"/>
        <w:rPr>
          <w:rFonts w:ascii="Tahoma" w:hAnsi="Tahoma" w:cs="Tahoma"/>
          <w:b/>
          <w:bCs/>
          <w:noProof/>
        </w:rPr>
      </w:pPr>
      <w:r w:rsidRPr="00782255">
        <w:rPr>
          <w:rFonts w:ascii="Tahoma" w:hAnsi="Tahoma" w:cs="Tahoma"/>
          <w:b/>
          <w:bCs/>
          <w:noProof/>
        </w:rPr>
        <w:t>Развој апликације за предиктивну анализу хибридних електроенергетских система</w:t>
      </w:r>
    </w:p>
    <w:p w:rsidR="00C3454E" w:rsidRPr="006A0E82" w:rsidRDefault="00C3454E" w:rsidP="00C3454E">
      <w:pPr>
        <w:pStyle w:val="ListParagraph"/>
        <w:ind w:left="153"/>
        <w:jc w:val="both"/>
        <w:rPr>
          <w:rFonts w:ascii="Tahoma" w:hAnsi="Tahoma" w:cs="Tahoma"/>
          <w:noProof/>
          <w:sz w:val="22"/>
          <w:szCs w:val="22"/>
        </w:rPr>
      </w:pPr>
      <w:r w:rsidRPr="00EF51BE">
        <w:rPr>
          <w:rFonts w:ascii="Tahoma" w:hAnsi="Tahoma" w:cs="Tahoma"/>
          <w:noProof/>
          <w:sz w:val="22"/>
          <w:szCs w:val="22"/>
        </w:rPr>
        <w:t>Предавач</w:t>
      </w:r>
      <w:r>
        <w:rPr>
          <w:rFonts w:ascii="Tahoma" w:hAnsi="Tahoma" w:cs="Tahoma"/>
          <w:noProof/>
          <w:sz w:val="22"/>
          <w:szCs w:val="22"/>
        </w:rPr>
        <w:t>и</w:t>
      </w:r>
      <w:r w:rsidRPr="00EF51BE">
        <w:rPr>
          <w:rFonts w:ascii="Tahoma" w:hAnsi="Tahoma" w:cs="Tahoma"/>
          <w:noProof/>
          <w:sz w:val="22"/>
          <w:szCs w:val="22"/>
        </w:rPr>
        <w:t xml:space="preserve">: Жељана Ристић, дипл.инж.ел.и рач. и </w:t>
      </w:r>
      <w:r w:rsidRPr="006A0E82">
        <w:rPr>
          <w:rFonts w:ascii="Tahoma" w:hAnsi="Tahoma" w:cs="Tahoma"/>
          <w:noProof/>
          <w:sz w:val="22"/>
          <w:szCs w:val="22"/>
        </w:rPr>
        <w:t>Јелена Балшић, дипл.инж.ел.и рач.</w:t>
      </w:r>
    </w:p>
    <w:p w:rsidR="00C3454E" w:rsidRPr="00EF51BE" w:rsidRDefault="00C3454E" w:rsidP="00C3454E">
      <w:pPr>
        <w:pStyle w:val="ListParagraph"/>
        <w:ind w:left="153"/>
        <w:jc w:val="both"/>
        <w:rPr>
          <w:rFonts w:ascii="Tahoma" w:hAnsi="Tahoma" w:cs="Tahoma"/>
          <w:b/>
          <w:bCs/>
          <w:noProof/>
          <w:sz w:val="22"/>
          <w:szCs w:val="22"/>
        </w:rPr>
      </w:pPr>
    </w:p>
    <w:p w:rsidR="00C3454E" w:rsidRPr="00782255" w:rsidRDefault="00C3454E" w:rsidP="00C3454E">
      <w:pPr>
        <w:pStyle w:val="Default"/>
        <w:numPr>
          <w:ilvl w:val="0"/>
          <w:numId w:val="13"/>
        </w:numPr>
        <w:jc w:val="both"/>
        <w:rPr>
          <w:rFonts w:ascii="Tahoma" w:eastAsia="Times New Roman" w:hAnsi="Tahoma" w:cs="Tahoma"/>
          <w:b/>
          <w:bCs/>
          <w:noProof/>
          <w:color w:val="auto"/>
        </w:rPr>
      </w:pPr>
      <w:r w:rsidRPr="00782255">
        <w:rPr>
          <w:rFonts w:ascii="Tahoma" w:eastAsia="Times New Roman" w:hAnsi="Tahoma" w:cs="Tahoma"/>
          <w:b/>
          <w:bCs/>
          <w:noProof/>
          <w:color w:val="auto"/>
        </w:rPr>
        <w:t>Примена иновативних технологија за бетаријска складишта</w:t>
      </w:r>
      <w:r>
        <w:rPr>
          <w:rFonts w:ascii="Tahoma" w:eastAsia="Times New Roman" w:hAnsi="Tahoma" w:cs="Tahoma"/>
          <w:b/>
          <w:bCs/>
          <w:noProof/>
          <w:color w:val="auto"/>
        </w:rPr>
        <w:t xml:space="preserve"> </w:t>
      </w:r>
      <w:r w:rsidRPr="00782255">
        <w:rPr>
          <w:rFonts w:ascii="Tahoma" w:hAnsi="Tahoma" w:cs="Tahoma"/>
          <w:color w:val="222222"/>
          <w:shd w:val="clear" w:color="auto" w:fill="FFFFFF"/>
        </w:rPr>
        <w:t xml:space="preserve">- </w:t>
      </w:r>
      <w:r w:rsidRPr="00782255">
        <w:rPr>
          <w:rFonts w:ascii="Tahoma" w:eastAsia="Times New Roman" w:hAnsi="Tahoma" w:cs="Tahoma"/>
          <w:b/>
          <w:bCs/>
          <w:noProof/>
          <w:color w:val="auto"/>
        </w:rPr>
        <w:t>Luna liuquid cooling C&amp;I 215kWh and Luna liuquid cooling 4.5/5MWh – Huawei (</w:t>
      </w:r>
      <w:r w:rsidRPr="00782255">
        <w:rPr>
          <w:rFonts w:ascii="Tahoma" w:hAnsi="Tahoma" w:cs="Tahoma"/>
          <w:b/>
          <w:bCs/>
          <w:color w:val="222222"/>
          <w:shd w:val="clear" w:color="auto" w:fill="FFFFFF"/>
        </w:rPr>
        <w:t>SKE Engineering GmbH )</w:t>
      </w:r>
    </w:p>
    <w:p w:rsidR="00C3454E" w:rsidRPr="00EF51BE" w:rsidRDefault="00C3454E" w:rsidP="00C3454E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 w:rsidRPr="00EF51BE">
        <w:rPr>
          <w:rFonts w:ascii="Tahoma" w:hAnsi="Tahoma" w:cs="Tahoma"/>
          <w:noProof/>
          <w:sz w:val="22"/>
          <w:szCs w:val="22"/>
        </w:rPr>
        <w:t xml:space="preserve">   Предавач</w:t>
      </w:r>
      <w:r>
        <w:rPr>
          <w:rFonts w:ascii="Tahoma" w:hAnsi="Tahoma" w:cs="Tahoma"/>
          <w:noProof/>
          <w:sz w:val="22"/>
          <w:szCs w:val="22"/>
        </w:rPr>
        <w:t>и</w:t>
      </w:r>
      <w:r w:rsidRPr="00EF51BE">
        <w:rPr>
          <w:rFonts w:ascii="Tahoma" w:hAnsi="Tahoma" w:cs="Tahoma"/>
          <w:noProof/>
          <w:sz w:val="22"/>
          <w:szCs w:val="22"/>
        </w:rPr>
        <w:t xml:space="preserve">: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Силвестар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Баковић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(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B.Sc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. E.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Eng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>)</w:t>
      </w:r>
      <w:r w:rsidRPr="00EF51BE">
        <w:rPr>
          <w:rFonts w:ascii="Tahoma" w:hAnsi="Tahoma" w:cs="Tahoma"/>
          <w:color w:val="222222"/>
          <w:sz w:val="22"/>
          <w:szCs w:val="22"/>
        </w:rPr>
        <w:t xml:space="preserve"> и  Дејан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Балаћ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 xml:space="preserve"> (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B.Sc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 xml:space="preserve">. E.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Eng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>)</w:t>
      </w:r>
    </w:p>
    <w:p w:rsidR="00C3454E" w:rsidRPr="00EF51BE" w:rsidRDefault="00C3454E" w:rsidP="00C3454E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</w:p>
    <w:p w:rsidR="00C3454E" w:rsidRPr="00782255" w:rsidRDefault="00C3454E" w:rsidP="00C3454E">
      <w:pPr>
        <w:pStyle w:val="Default"/>
        <w:numPr>
          <w:ilvl w:val="0"/>
          <w:numId w:val="13"/>
        </w:numPr>
        <w:jc w:val="both"/>
        <w:rPr>
          <w:rFonts w:ascii="Tahoma" w:eastAsia="Times New Roman" w:hAnsi="Tahoma" w:cs="Tahoma"/>
          <w:b/>
          <w:bCs/>
          <w:noProof/>
          <w:color w:val="auto"/>
        </w:rPr>
      </w:pPr>
      <w:r w:rsidRPr="00782255">
        <w:rPr>
          <w:rFonts w:ascii="Tahoma" w:eastAsia="Times New Roman" w:hAnsi="Tahoma" w:cs="Tahoma"/>
          <w:b/>
          <w:bCs/>
          <w:noProof/>
          <w:color w:val="auto"/>
        </w:rPr>
        <w:lastRenderedPageBreak/>
        <w:t>EВ пуњачи у активним мрежама  (eng. Electric Vehicle Chargers in Active Networks) и њихова улога у активним мрежама кроз Smart Charging (паметно пуњење), Vehicle-to-Grid (V2G)</w:t>
      </w:r>
      <w:r>
        <w:rPr>
          <w:rFonts w:ascii="Tahoma" w:eastAsia="Times New Roman" w:hAnsi="Tahoma" w:cs="Tahoma"/>
          <w:b/>
          <w:bCs/>
          <w:noProof/>
          <w:color w:val="auto"/>
        </w:rPr>
        <w:t xml:space="preserve"> </w:t>
      </w:r>
      <w:r w:rsidRPr="00782255">
        <w:rPr>
          <w:rFonts w:ascii="Tahoma" w:eastAsia="Times New Roman" w:hAnsi="Tahoma" w:cs="Tahoma"/>
          <w:b/>
          <w:bCs/>
          <w:noProof/>
          <w:color w:val="auto"/>
        </w:rPr>
        <w:t>балансирање и аграгацију возила</w:t>
      </w:r>
    </w:p>
    <w:p w:rsidR="00C3454E" w:rsidRPr="00782255" w:rsidRDefault="00C3454E" w:rsidP="00C3454E">
      <w:pPr>
        <w:pStyle w:val="Default"/>
        <w:ind w:left="153"/>
        <w:jc w:val="both"/>
        <w:rPr>
          <w:rFonts w:ascii="Tahoma" w:eastAsia="Times New Roman" w:hAnsi="Tahoma" w:cs="Tahoma"/>
          <w:b/>
          <w:bCs/>
          <w:noProof/>
          <w:color w:val="auto"/>
        </w:rPr>
      </w:pPr>
      <w:r w:rsidRPr="00782255">
        <w:rPr>
          <w:rFonts w:ascii="Tahoma" w:eastAsia="Times New Roman" w:hAnsi="Tahoma" w:cs="Tahoma"/>
          <w:b/>
          <w:bCs/>
          <w:noProof/>
          <w:color w:val="auto"/>
        </w:rPr>
        <w:t>RESALTA Srbija</w:t>
      </w:r>
    </w:p>
    <w:p w:rsidR="00C3454E" w:rsidRPr="00EF51BE" w:rsidRDefault="00C3454E" w:rsidP="00C3454E">
      <w:pPr>
        <w:pStyle w:val="Default"/>
        <w:ind w:left="153"/>
        <w:rPr>
          <w:rFonts w:ascii="Tahoma" w:hAnsi="Tahoma" w:cs="Tahoma"/>
          <w:sz w:val="22"/>
          <w:szCs w:val="22"/>
        </w:rPr>
      </w:pPr>
      <w:r w:rsidRPr="00EF51BE">
        <w:rPr>
          <w:rFonts w:ascii="Tahoma" w:hAnsi="Tahoma" w:cs="Tahoma"/>
          <w:noProof/>
          <w:sz w:val="22"/>
          <w:szCs w:val="22"/>
        </w:rPr>
        <w:t xml:space="preserve">Предавач: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Димитрије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Николајевић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дипл.инж.ел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>.</w:t>
      </w:r>
    </w:p>
    <w:p w:rsidR="00C3454E" w:rsidRPr="00782255" w:rsidRDefault="00C3454E" w:rsidP="00C3454E">
      <w:pPr>
        <w:pStyle w:val="Default"/>
        <w:rPr>
          <w:rFonts w:ascii="Tahoma" w:hAnsi="Tahoma" w:cs="Tahoma"/>
        </w:rPr>
      </w:pPr>
    </w:p>
    <w:p w:rsidR="00C3454E" w:rsidRPr="00782255" w:rsidRDefault="00C3454E" w:rsidP="00C3454E">
      <w:pPr>
        <w:pStyle w:val="Default"/>
        <w:numPr>
          <w:ilvl w:val="0"/>
          <w:numId w:val="13"/>
        </w:numPr>
        <w:rPr>
          <w:rFonts w:ascii="Tahoma" w:eastAsia="Times New Roman" w:hAnsi="Tahoma" w:cs="Tahoma"/>
          <w:b/>
          <w:bCs/>
          <w:noProof/>
          <w:color w:val="auto"/>
        </w:rPr>
      </w:pPr>
      <w:r w:rsidRPr="00782255">
        <w:rPr>
          <w:rFonts w:ascii="Tahoma" w:eastAsia="Times New Roman" w:hAnsi="Tahoma" w:cs="Tahoma"/>
          <w:b/>
          <w:bCs/>
          <w:noProof/>
          <w:color w:val="auto"/>
        </w:rPr>
        <w:t xml:space="preserve">Siemens d.o.o. </w:t>
      </w:r>
      <w:r>
        <w:rPr>
          <w:rFonts w:ascii="Tahoma" w:eastAsia="Times New Roman" w:hAnsi="Tahoma" w:cs="Tahoma"/>
          <w:b/>
          <w:bCs/>
          <w:noProof/>
          <w:color w:val="auto"/>
        </w:rPr>
        <w:t>– Србија, „138 година са вама“ – портфолио производа</w:t>
      </w:r>
    </w:p>
    <w:p w:rsidR="00C3454E" w:rsidRPr="00EF51BE" w:rsidRDefault="00C3454E" w:rsidP="00C3454E">
      <w:pPr>
        <w:pStyle w:val="Default"/>
        <w:ind w:left="153"/>
        <w:rPr>
          <w:rFonts w:ascii="Tahoma" w:hAnsi="Tahoma" w:cs="Tahoma"/>
          <w:color w:val="222222"/>
          <w:sz w:val="22"/>
          <w:szCs w:val="22"/>
        </w:rPr>
      </w:pPr>
      <w:r w:rsidRPr="00EF51BE">
        <w:rPr>
          <w:rFonts w:ascii="Tahoma" w:eastAsia="Times New Roman" w:hAnsi="Tahoma" w:cs="Tahoma"/>
          <w:noProof/>
          <w:color w:val="auto"/>
          <w:sz w:val="22"/>
          <w:szCs w:val="22"/>
        </w:rPr>
        <w:t>Предавач: Дејан Дешић</w:t>
      </w:r>
      <w:r w:rsidRPr="00EF51BE">
        <w:rPr>
          <w:rFonts w:ascii="Tahoma" w:hAnsi="Tahoma" w:cs="Tahoma"/>
          <w:color w:val="222222"/>
          <w:sz w:val="22"/>
          <w:szCs w:val="22"/>
        </w:rPr>
        <w:t xml:space="preserve">,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дипл.инж.ел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>.</w:t>
      </w:r>
    </w:p>
    <w:p w:rsidR="00C3454E" w:rsidRPr="00EF51BE" w:rsidRDefault="00C3454E" w:rsidP="00C3454E">
      <w:pPr>
        <w:pStyle w:val="Default"/>
        <w:ind w:left="153"/>
        <w:rPr>
          <w:rFonts w:ascii="Tahoma" w:hAnsi="Tahoma" w:cs="Tahoma"/>
          <w:sz w:val="22"/>
          <w:szCs w:val="22"/>
        </w:rPr>
      </w:pPr>
    </w:p>
    <w:p w:rsidR="00C3454E" w:rsidRPr="00782255" w:rsidRDefault="00C3454E" w:rsidP="00C3454E">
      <w:pPr>
        <w:pStyle w:val="Default"/>
        <w:numPr>
          <w:ilvl w:val="0"/>
          <w:numId w:val="13"/>
        </w:numPr>
        <w:jc w:val="both"/>
        <w:rPr>
          <w:rFonts w:ascii="Tahoma" w:hAnsi="Tahoma" w:cs="Tahoma"/>
          <w:color w:val="222222"/>
        </w:rPr>
      </w:pPr>
      <w:r>
        <w:rPr>
          <w:rFonts w:ascii="Tahoma" w:eastAsia="Times New Roman" w:hAnsi="Tahoma" w:cs="Tahoma"/>
          <w:b/>
          <w:bCs/>
          <w:noProof/>
          <w:color w:val="auto"/>
        </w:rPr>
        <w:t>Употреба</w:t>
      </w:r>
      <w:r w:rsidRPr="00782255">
        <w:rPr>
          <w:rFonts w:ascii="Tahoma" w:eastAsia="Times New Roman" w:hAnsi="Tahoma" w:cs="Tahoma"/>
          <w:b/>
          <w:bCs/>
          <w:noProof/>
          <w:color w:val="auto"/>
        </w:rPr>
        <w:t xml:space="preserve"> E-Shield </w:t>
      </w:r>
      <w:r>
        <w:rPr>
          <w:rFonts w:ascii="Tahoma" w:eastAsia="Times New Roman" w:hAnsi="Tahoma" w:cs="Tahoma"/>
          <w:b/>
          <w:bCs/>
          <w:noProof/>
          <w:color w:val="auto"/>
        </w:rPr>
        <w:t>система у конструкцији енергетских трансформатора са анализом утицаја хармоника и предностима примене у дистрибутивним објектима и објектима ОИЕ</w:t>
      </w:r>
      <w:r w:rsidRPr="00782255">
        <w:rPr>
          <w:rFonts w:ascii="Tahoma" w:eastAsia="Times New Roman" w:hAnsi="Tahoma" w:cs="Tahoma"/>
          <w:b/>
          <w:bCs/>
          <w:noProof/>
          <w:color w:val="auto"/>
        </w:rPr>
        <w:t xml:space="preserve"> (</w:t>
      </w:r>
      <w:r w:rsidRPr="00782255">
        <w:rPr>
          <w:rStyle w:val="Strong"/>
          <w:color w:val="222222"/>
          <w:shd w:val="clear" w:color="auto" w:fill="FFFFFF"/>
        </w:rPr>
        <w:t xml:space="preserve">E-Shield </w:t>
      </w:r>
      <w:proofErr w:type="spellStart"/>
      <w:r w:rsidRPr="00782255">
        <w:rPr>
          <w:rStyle w:val="Strong"/>
          <w:color w:val="222222"/>
          <w:shd w:val="clear" w:color="auto" w:fill="FFFFFF"/>
        </w:rPr>
        <w:t>sistema</w:t>
      </w:r>
      <w:proofErr w:type="spellEnd"/>
      <w:r w:rsidRPr="00782255">
        <w:rPr>
          <w:rStyle w:val="Strong"/>
          <w:color w:val="222222"/>
          <w:shd w:val="clear" w:color="auto" w:fill="FFFFFF"/>
        </w:rPr>
        <w:t xml:space="preserve">) </w:t>
      </w:r>
      <w:r>
        <w:rPr>
          <w:rStyle w:val="Strong"/>
          <w:color w:val="222222"/>
          <w:shd w:val="clear" w:color="auto" w:fill="FFFFFF"/>
        </w:rPr>
        <w:t>– „</w:t>
      </w:r>
      <w:proofErr w:type="spellStart"/>
      <w:r w:rsidRPr="00782255">
        <w:rPr>
          <w:rFonts w:ascii="Tahoma" w:eastAsia="Times New Roman" w:hAnsi="Tahoma" w:cs="Tahoma"/>
          <w:b/>
          <w:bCs/>
          <w:noProof/>
          <w:color w:val="auto"/>
        </w:rPr>
        <w:t>Gigawatt</w:t>
      </w:r>
      <w:proofErr w:type="spellEnd"/>
      <w:r w:rsidRPr="00782255">
        <w:rPr>
          <w:rFonts w:ascii="Tahoma" w:eastAsia="Times New Roman" w:hAnsi="Tahoma" w:cs="Tahoma"/>
          <w:b/>
          <w:bCs/>
          <w:noProof/>
          <w:color w:val="auto"/>
        </w:rPr>
        <w:t xml:space="preserve"> doo</w:t>
      </w:r>
      <w:r>
        <w:rPr>
          <w:rFonts w:ascii="Tahoma" w:eastAsia="Times New Roman" w:hAnsi="Tahoma" w:cs="Tahoma"/>
          <w:b/>
          <w:bCs/>
          <w:noProof/>
          <w:color w:val="auto"/>
        </w:rPr>
        <w:t>“</w:t>
      </w:r>
    </w:p>
    <w:p w:rsidR="00C3454E" w:rsidRPr="00EF51BE" w:rsidRDefault="00C3454E" w:rsidP="00C3454E">
      <w:pPr>
        <w:pStyle w:val="Default"/>
        <w:ind w:left="153"/>
        <w:rPr>
          <w:rFonts w:ascii="Tahoma" w:hAnsi="Tahoma" w:cs="Tahoma"/>
          <w:color w:val="222222"/>
          <w:sz w:val="22"/>
          <w:szCs w:val="22"/>
        </w:rPr>
      </w:pPr>
      <w:r w:rsidRPr="00EF51BE">
        <w:rPr>
          <w:rFonts w:ascii="Tahoma" w:eastAsia="Times New Roman" w:hAnsi="Tahoma" w:cs="Tahoma"/>
          <w:noProof/>
          <w:color w:val="auto"/>
          <w:sz w:val="22"/>
          <w:szCs w:val="22"/>
        </w:rPr>
        <w:t xml:space="preserve">Предавач: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>Ненад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>Гајић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дипл</w:t>
      </w:r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>.ецц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>.</w:t>
      </w:r>
    </w:p>
    <w:p w:rsidR="00C3454E" w:rsidRPr="00005689" w:rsidRDefault="00C3454E" w:rsidP="00C3454E">
      <w:pPr>
        <w:pStyle w:val="Default"/>
        <w:rPr>
          <w:rFonts w:ascii="Tahoma" w:eastAsia="Times New Roman" w:hAnsi="Tahoma" w:cs="Tahoma"/>
          <w:b/>
          <w:bCs/>
          <w:noProof/>
          <w:color w:val="auto"/>
          <w:sz w:val="22"/>
          <w:szCs w:val="22"/>
        </w:rPr>
      </w:pPr>
    </w:p>
    <w:p w:rsidR="00C3454E" w:rsidRPr="00005689" w:rsidRDefault="00C3454E" w:rsidP="00C3454E">
      <w:pPr>
        <w:ind w:hanging="284"/>
        <w:jc w:val="both"/>
        <w:rPr>
          <w:rFonts w:ascii="Tahoma" w:hAnsi="Tahoma" w:cs="Tahoma"/>
          <w:b/>
          <w:noProof/>
          <w:color w:val="000000" w:themeColor="text1"/>
        </w:rPr>
      </w:pPr>
      <w:r w:rsidRPr="00913B34">
        <w:rPr>
          <w:rFonts w:ascii="Tahoma" w:hAnsi="Tahoma" w:cs="Tahoma"/>
          <w:b/>
          <w:noProof/>
          <w:color w:val="000000" w:themeColor="text1"/>
        </w:rPr>
        <w:t>1</w:t>
      </w:r>
      <w:r w:rsidRPr="00913B34">
        <w:rPr>
          <w:rFonts w:ascii="Tahoma" w:hAnsi="Tahoma" w:cs="Tahoma"/>
          <w:b/>
          <w:noProof/>
          <w:color w:val="000000" w:themeColor="text1"/>
          <w:lang w:val="en-US"/>
        </w:rPr>
        <w:t>1</w:t>
      </w:r>
      <w:r w:rsidRPr="00913B34">
        <w:rPr>
          <w:rFonts w:ascii="Tahoma" w:hAnsi="Tahoma" w:cs="Tahoma"/>
          <w:b/>
          <w:noProof/>
          <w:color w:val="000000" w:themeColor="text1"/>
        </w:rPr>
        <w:t>:30-1</w:t>
      </w:r>
      <w:r w:rsidRPr="00913B34">
        <w:rPr>
          <w:rFonts w:ascii="Tahoma" w:hAnsi="Tahoma" w:cs="Tahoma"/>
          <w:b/>
          <w:noProof/>
          <w:color w:val="000000" w:themeColor="text1"/>
          <w:lang w:val="en-US"/>
        </w:rPr>
        <w:t>2</w:t>
      </w:r>
      <w:r w:rsidRPr="00913B34">
        <w:rPr>
          <w:rFonts w:ascii="Tahoma" w:hAnsi="Tahoma" w:cs="Tahoma"/>
          <w:b/>
          <w:noProof/>
          <w:color w:val="000000" w:themeColor="text1"/>
        </w:rPr>
        <w:t>:00</w:t>
      </w:r>
      <w:r w:rsidRPr="00913B34">
        <w:rPr>
          <w:rFonts w:ascii="Tahoma" w:hAnsi="Tahoma" w:cs="Tahoma"/>
          <w:b/>
          <w:noProof/>
          <w:color w:val="000000" w:themeColor="text1"/>
          <w:sz w:val="22"/>
          <w:szCs w:val="22"/>
        </w:rPr>
        <w:t xml:space="preserve"> </w:t>
      </w:r>
      <w:r w:rsidRPr="00005689">
        <w:rPr>
          <w:rFonts w:ascii="Tahoma" w:hAnsi="Tahoma" w:cs="Tahoma"/>
          <w:b/>
          <w:noProof/>
          <w:color w:val="000000" w:themeColor="text1"/>
        </w:rPr>
        <w:t>Пауза за кафу</w:t>
      </w:r>
    </w:p>
    <w:p w:rsidR="00C3454E" w:rsidRPr="00005689" w:rsidRDefault="00C3454E" w:rsidP="00C3454E">
      <w:pPr>
        <w:ind w:hanging="284"/>
        <w:jc w:val="both"/>
        <w:rPr>
          <w:rFonts w:ascii="Tahoma" w:hAnsi="Tahoma" w:cs="Tahoma"/>
          <w:noProof/>
          <w:lang w:val="en-US"/>
        </w:rPr>
      </w:pPr>
    </w:p>
    <w:p w:rsidR="00C3454E" w:rsidRPr="00005689" w:rsidRDefault="00C3454E" w:rsidP="00C3454E">
      <w:pPr>
        <w:spacing w:before="120"/>
        <w:ind w:left="709" w:hanging="993"/>
        <w:jc w:val="both"/>
        <w:rPr>
          <w:rFonts w:ascii="Tahoma" w:hAnsi="Tahoma" w:cs="Tahoma"/>
          <w:noProof/>
          <w:u w:val="single"/>
        </w:rPr>
      </w:pPr>
      <w:r w:rsidRPr="00F526F4">
        <w:rPr>
          <w:rFonts w:ascii="Tahoma" w:eastAsia="Arial Unicode MS" w:hAnsi="Tahoma" w:cs="Tahoma"/>
          <w:b/>
          <w:noProof/>
          <w:color w:val="000000" w:themeColor="text1"/>
          <w:u w:val="single"/>
        </w:rPr>
        <w:t>12:00</w:t>
      </w:r>
      <w:r w:rsidRPr="00005689">
        <w:rPr>
          <w:rFonts w:ascii="Tahoma" w:eastAsia="Arial Unicode MS" w:hAnsi="Tahoma" w:cs="Tahoma"/>
          <w:b/>
          <w:noProof/>
          <w:color w:val="000000" w:themeColor="text1"/>
          <w:sz w:val="22"/>
          <w:szCs w:val="22"/>
          <w:u w:val="single"/>
        </w:rPr>
        <w:t xml:space="preserve">  - ТЕМАТСКА ПРЕДАВАЊА 2. ДЕО  </w:t>
      </w:r>
    </w:p>
    <w:p w:rsidR="00C3454E" w:rsidRPr="00005689" w:rsidRDefault="00C3454E" w:rsidP="00C3454E">
      <w:pPr>
        <w:pStyle w:val="Default"/>
        <w:rPr>
          <w:rFonts w:ascii="Tahoma" w:hAnsi="Tahoma" w:cs="Tahoma"/>
          <w:sz w:val="23"/>
          <w:szCs w:val="23"/>
        </w:rPr>
      </w:pPr>
    </w:p>
    <w:p w:rsidR="00C3454E" w:rsidRPr="00782255" w:rsidRDefault="00C3454E" w:rsidP="00C3454E">
      <w:pPr>
        <w:pStyle w:val="Default"/>
        <w:numPr>
          <w:ilvl w:val="0"/>
          <w:numId w:val="13"/>
        </w:numPr>
        <w:jc w:val="both"/>
        <w:rPr>
          <w:rFonts w:ascii="Tahoma" w:eastAsia="Times New Roman" w:hAnsi="Tahoma" w:cs="Tahoma"/>
          <w:b/>
          <w:bCs/>
          <w:noProof/>
          <w:color w:val="auto"/>
        </w:rPr>
      </w:pPr>
      <w:r w:rsidRPr="00782255">
        <w:rPr>
          <w:rFonts w:ascii="Tahoma" w:eastAsia="Times New Roman" w:hAnsi="Tahoma" w:cs="Tahoma"/>
          <w:b/>
          <w:bCs/>
          <w:noProof/>
          <w:color w:val="auto"/>
        </w:rPr>
        <w:t xml:space="preserve">Квалитет електричне енергије као темељ дигиталне инфраструктуре,  </w:t>
      </w:r>
      <w:r>
        <w:rPr>
          <w:rFonts w:ascii="Tahoma" w:eastAsia="Times New Roman" w:hAnsi="Tahoma" w:cs="Tahoma"/>
          <w:b/>
          <w:bCs/>
          <w:noProof/>
          <w:color w:val="auto"/>
        </w:rPr>
        <w:t>„</w:t>
      </w:r>
      <w:r w:rsidRPr="00782255">
        <w:rPr>
          <w:rFonts w:ascii="Tahoma" w:eastAsia="Times New Roman" w:hAnsi="Tahoma" w:cs="Tahoma"/>
          <w:b/>
          <w:bCs/>
          <w:noProof/>
          <w:color w:val="auto"/>
        </w:rPr>
        <w:t>Schneider Electric</w:t>
      </w:r>
      <w:r>
        <w:rPr>
          <w:rFonts w:ascii="Tahoma" w:eastAsia="Times New Roman" w:hAnsi="Tahoma" w:cs="Tahoma"/>
          <w:b/>
          <w:bCs/>
          <w:noProof/>
          <w:color w:val="auto"/>
        </w:rPr>
        <w:t>“</w:t>
      </w:r>
    </w:p>
    <w:p w:rsidR="00C3454E" w:rsidRPr="00EF51BE" w:rsidRDefault="00C3454E" w:rsidP="00C3454E">
      <w:pPr>
        <w:pStyle w:val="Default"/>
        <w:ind w:left="153"/>
        <w:jc w:val="both"/>
        <w:rPr>
          <w:rFonts w:ascii="Tahoma" w:hAnsi="Tahoma" w:cs="Tahoma"/>
          <w:color w:val="auto"/>
          <w:sz w:val="22"/>
          <w:szCs w:val="22"/>
        </w:rPr>
      </w:pPr>
      <w:r w:rsidRPr="00EF51BE">
        <w:rPr>
          <w:rFonts w:ascii="Tahoma" w:eastAsia="Times New Roman" w:hAnsi="Tahoma" w:cs="Tahoma"/>
          <w:noProof/>
          <w:color w:val="auto"/>
          <w:sz w:val="22"/>
          <w:szCs w:val="22"/>
        </w:rPr>
        <w:t>Предавач</w:t>
      </w:r>
      <w:r>
        <w:rPr>
          <w:rFonts w:ascii="Tahoma" w:eastAsia="Times New Roman" w:hAnsi="Tahoma" w:cs="Tahoma"/>
          <w:noProof/>
          <w:color w:val="auto"/>
          <w:sz w:val="22"/>
          <w:szCs w:val="22"/>
        </w:rPr>
        <w:t>и</w:t>
      </w:r>
      <w:r w:rsidRPr="00EF51BE">
        <w:rPr>
          <w:rFonts w:ascii="Tahoma" w:eastAsia="Times New Roman" w:hAnsi="Tahoma" w:cs="Tahoma"/>
          <w:noProof/>
          <w:color w:val="auto"/>
          <w:sz w:val="22"/>
          <w:szCs w:val="22"/>
        </w:rPr>
        <w:t xml:space="preserve">: </w:t>
      </w:r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Милош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>Стојановић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4C2F82">
        <w:rPr>
          <w:rFonts w:ascii="Tahoma" w:hAnsi="Tahoma" w:cs="Tahoma"/>
          <w:color w:val="auto"/>
          <w:sz w:val="22"/>
          <w:szCs w:val="22"/>
        </w:rPr>
        <w:t>маст</w:t>
      </w:r>
      <w:proofErr w:type="spellEnd"/>
      <w:r w:rsidRPr="004C2F82">
        <w:rPr>
          <w:rFonts w:ascii="Tahoma" w:hAnsi="Tahoma" w:cs="Tahoma"/>
          <w:color w:val="auto"/>
          <w:sz w:val="22"/>
          <w:szCs w:val="22"/>
        </w:rPr>
        <w:t xml:space="preserve">. </w:t>
      </w:r>
      <w:proofErr w:type="spellStart"/>
      <w:proofErr w:type="gramStart"/>
      <w:r w:rsidRPr="004C2F82">
        <w:rPr>
          <w:rFonts w:ascii="Tahoma" w:hAnsi="Tahoma" w:cs="Tahoma"/>
          <w:color w:val="auto"/>
          <w:sz w:val="22"/>
          <w:szCs w:val="22"/>
        </w:rPr>
        <w:t>инж</w:t>
      </w:r>
      <w:proofErr w:type="spellEnd"/>
      <w:proofErr w:type="gramEnd"/>
      <w:r w:rsidRPr="004C2F82">
        <w:rPr>
          <w:rFonts w:ascii="Tahoma" w:hAnsi="Tahoma" w:cs="Tahoma"/>
          <w:color w:val="auto"/>
          <w:sz w:val="22"/>
          <w:szCs w:val="22"/>
        </w:rPr>
        <w:t xml:space="preserve">. </w:t>
      </w:r>
      <w:proofErr w:type="spellStart"/>
      <w:proofErr w:type="gramStart"/>
      <w:r w:rsidRPr="004C2F82">
        <w:rPr>
          <w:rFonts w:ascii="Tahoma" w:hAnsi="Tahoma" w:cs="Tahoma"/>
          <w:color w:val="auto"/>
          <w:sz w:val="22"/>
          <w:szCs w:val="22"/>
        </w:rPr>
        <w:t>електр</w:t>
      </w:r>
      <w:proofErr w:type="spellEnd"/>
      <w:proofErr w:type="gramEnd"/>
      <w:r w:rsidRPr="004C2F82">
        <w:rPr>
          <w:rFonts w:ascii="Tahoma" w:hAnsi="Tahoma" w:cs="Tahoma"/>
          <w:color w:val="auto"/>
          <w:sz w:val="22"/>
          <w:szCs w:val="22"/>
        </w:rPr>
        <w:t xml:space="preserve">. </w:t>
      </w:r>
      <w:proofErr w:type="gramStart"/>
      <w:r w:rsidRPr="004C2F82">
        <w:rPr>
          <w:rFonts w:ascii="Tahoma" w:hAnsi="Tahoma" w:cs="Tahoma"/>
          <w:color w:val="auto"/>
          <w:sz w:val="22"/>
          <w:szCs w:val="22"/>
        </w:rPr>
        <w:t>и</w:t>
      </w:r>
      <w:proofErr w:type="gramEnd"/>
      <w:r w:rsidRPr="004C2F82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4C2F82">
        <w:rPr>
          <w:rFonts w:ascii="Tahoma" w:hAnsi="Tahoma" w:cs="Tahoma"/>
          <w:color w:val="auto"/>
          <w:sz w:val="22"/>
          <w:szCs w:val="22"/>
        </w:rPr>
        <w:t>рачунар</w:t>
      </w:r>
      <w:proofErr w:type="spellEnd"/>
      <w:r w:rsidRPr="004C2F82">
        <w:rPr>
          <w:rFonts w:ascii="Tahoma" w:hAnsi="Tahoma" w:cs="Tahoma"/>
          <w:color w:val="auto"/>
          <w:sz w:val="22"/>
          <w:szCs w:val="22"/>
        </w:rPr>
        <w:t>.</w:t>
      </w:r>
      <w:r w:rsidRPr="00EF51BE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gramStart"/>
      <w:r w:rsidRPr="00EF51BE">
        <w:rPr>
          <w:rFonts w:ascii="Tahoma" w:hAnsi="Tahoma" w:cs="Tahoma"/>
          <w:color w:val="222222"/>
          <w:sz w:val="22"/>
          <w:szCs w:val="22"/>
        </w:rPr>
        <w:t>и</w:t>
      </w:r>
      <w:proofErr w:type="gramEnd"/>
      <w:r w:rsidRPr="00EF51BE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Душан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</w:rPr>
        <w:t>Ћирић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>,</w:t>
      </w:r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>дипл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>инж</w:t>
      </w:r>
      <w:proofErr w:type="spellEnd"/>
      <w:proofErr w:type="gramEnd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>информационих</w:t>
      </w:r>
      <w:proofErr w:type="spellEnd"/>
      <w:proofErr w:type="gramEnd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EF51BE">
        <w:rPr>
          <w:rFonts w:ascii="Tahoma" w:hAnsi="Tahoma" w:cs="Tahoma"/>
          <w:color w:val="222222"/>
          <w:sz w:val="22"/>
          <w:szCs w:val="22"/>
          <w:shd w:val="clear" w:color="auto" w:fill="FFFFFF"/>
        </w:rPr>
        <w:t>технологија</w:t>
      </w:r>
      <w:proofErr w:type="spellEnd"/>
      <w:r w:rsidRPr="00EF51BE">
        <w:rPr>
          <w:rFonts w:ascii="Tahoma" w:hAnsi="Tahoma" w:cs="Tahoma"/>
          <w:color w:val="auto"/>
          <w:sz w:val="22"/>
          <w:szCs w:val="22"/>
        </w:rPr>
        <w:t>.</w:t>
      </w:r>
    </w:p>
    <w:p w:rsidR="00C3454E" w:rsidRPr="00EF51BE" w:rsidRDefault="00C3454E" w:rsidP="00C3454E">
      <w:pPr>
        <w:pStyle w:val="Default"/>
        <w:ind w:left="153"/>
        <w:rPr>
          <w:rFonts w:ascii="Tahoma" w:hAnsi="Tahoma" w:cs="Tahoma"/>
          <w:color w:val="auto"/>
          <w:sz w:val="22"/>
          <w:szCs w:val="22"/>
        </w:rPr>
      </w:pPr>
    </w:p>
    <w:p w:rsidR="00C3454E" w:rsidRPr="00782255" w:rsidRDefault="00C3454E" w:rsidP="00C3454E">
      <w:pPr>
        <w:pStyle w:val="Default"/>
        <w:numPr>
          <w:ilvl w:val="0"/>
          <w:numId w:val="13"/>
        </w:numPr>
        <w:rPr>
          <w:rFonts w:ascii="Tahoma" w:eastAsia="Times New Roman" w:hAnsi="Tahoma" w:cs="Tahoma"/>
          <w:b/>
          <w:bCs/>
          <w:noProof/>
          <w:color w:val="auto"/>
        </w:rPr>
      </w:pPr>
      <w:r w:rsidRPr="00782255">
        <w:rPr>
          <w:rFonts w:ascii="Tahoma" w:eastAsia="Times New Roman" w:hAnsi="Tahoma" w:cs="Tahoma"/>
          <w:b/>
          <w:bCs/>
          <w:noProof/>
          <w:color w:val="auto"/>
        </w:rPr>
        <w:t>Од паркинга до поља, соларна е</w:t>
      </w:r>
      <w:r>
        <w:rPr>
          <w:rFonts w:ascii="Tahoma" w:eastAsia="Times New Roman" w:hAnsi="Tahoma" w:cs="Tahoma"/>
          <w:b/>
          <w:bCs/>
          <w:noProof/>
          <w:color w:val="auto"/>
        </w:rPr>
        <w:t>фикасност на делу, „Унипромет доо“</w:t>
      </w:r>
    </w:p>
    <w:p w:rsidR="00C3454E" w:rsidRPr="00EF51BE" w:rsidRDefault="00C3454E" w:rsidP="00C3454E">
      <w:pPr>
        <w:pStyle w:val="Default"/>
        <w:ind w:left="153"/>
        <w:jc w:val="both"/>
        <w:rPr>
          <w:rFonts w:ascii="Tahoma" w:hAnsi="Tahoma" w:cs="Tahoma"/>
          <w:color w:val="auto"/>
          <w:sz w:val="22"/>
          <w:szCs w:val="22"/>
        </w:rPr>
      </w:pPr>
      <w:r w:rsidRPr="00EF51BE">
        <w:rPr>
          <w:rFonts w:ascii="Tahoma" w:eastAsia="Times New Roman" w:hAnsi="Tahoma" w:cs="Tahoma"/>
          <w:noProof/>
          <w:color w:val="auto"/>
          <w:sz w:val="22"/>
          <w:szCs w:val="22"/>
        </w:rPr>
        <w:t>Предавач</w:t>
      </w:r>
      <w:r>
        <w:rPr>
          <w:rFonts w:ascii="Tahoma" w:eastAsia="Times New Roman" w:hAnsi="Tahoma" w:cs="Tahoma"/>
          <w:noProof/>
          <w:color w:val="auto"/>
          <w:sz w:val="22"/>
          <w:szCs w:val="22"/>
        </w:rPr>
        <w:t>и</w:t>
      </w:r>
      <w:r w:rsidRPr="00EF51BE">
        <w:rPr>
          <w:rFonts w:ascii="Tahoma" w:eastAsia="Times New Roman" w:hAnsi="Tahoma" w:cs="Tahoma"/>
          <w:noProof/>
          <w:color w:val="auto"/>
          <w:sz w:val="22"/>
          <w:szCs w:val="22"/>
        </w:rPr>
        <w:t xml:space="preserve">: </w:t>
      </w:r>
      <w:r>
        <w:rPr>
          <w:rFonts w:ascii="Tahoma" w:hAnsi="Tahoma" w:cs="Tahoma"/>
          <w:color w:val="222222"/>
          <w:sz w:val="22"/>
          <w:szCs w:val="22"/>
        </w:rPr>
        <w:t xml:space="preserve">Милош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Обрадо</w:t>
      </w:r>
      <w:r w:rsidRPr="00EF51BE">
        <w:rPr>
          <w:rFonts w:ascii="Tahoma" w:hAnsi="Tahoma" w:cs="Tahoma"/>
          <w:color w:val="222222"/>
          <w:sz w:val="22"/>
          <w:szCs w:val="22"/>
        </w:rPr>
        <w:t>вић</w:t>
      </w:r>
      <w:proofErr w:type="spellEnd"/>
      <w:r w:rsidRPr="00EF51BE">
        <w:rPr>
          <w:rFonts w:ascii="Tahoma" w:hAnsi="Tahoma" w:cs="Tahoma"/>
          <w:color w:val="222222"/>
          <w:sz w:val="22"/>
          <w:szCs w:val="22"/>
        </w:rPr>
        <w:t>,</w:t>
      </w:r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EF51BE">
        <w:rPr>
          <w:rFonts w:ascii="Tahoma" w:hAnsi="Tahoma" w:cs="Tahoma"/>
          <w:color w:val="auto"/>
          <w:sz w:val="22"/>
          <w:szCs w:val="22"/>
        </w:rPr>
        <w:t>мастер</w:t>
      </w:r>
      <w:proofErr w:type="spellEnd"/>
      <w:r w:rsidRPr="00EF51BE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EF51BE">
        <w:rPr>
          <w:rFonts w:ascii="Tahoma" w:hAnsi="Tahoma" w:cs="Tahoma"/>
          <w:color w:val="auto"/>
          <w:sz w:val="22"/>
          <w:szCs w:val="22"/>
        </w:rPr>
        <w:t>међународна</w:t>
      </w:r>
      <w:proofErr w:type="spellEnd"/>
      <w:r w:rsidRPr="00EF51BE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EF51BE">
        <w:rPr>
          <w:rFonts w:ascii="Tahoma" w:hAnsi="Tahoma" w:cs="Tahoma"/>
          <w:color w:val="auto"/>
          <w:sz w:val="22"/>
          <w:szCs w:val="22"/>
        </w:rPr>
        <w:t>трговина</w:t>
      </w:r>
      <w:proofErr w:type="spellEnd"/>
    </w:p>
    <w:p w:rsidR="00C3454E" w:rsidRPr="00EF51BE" w:rsidRDefault="00C3454E" w:rsidP="00C3454E">
      <w:pPr>
        <w:pStyle w:val="Default"/>
        <w:ind w:left="153"/>
        <w:rPr>
          <w:rFonts w:ascii="Tahoma" w:hAnsi="Tahoma" w:cs="Tahoma"/>
          <w:color w:val="FF0000"/>
          <w:sz w:val="22"/>
          <w:szCs w:val="22"/>
        </w:rPr>
      </w:pPr>
    </w:p>
    <w:p w:rsidR="00C3454E" w:rsidRPr="00005689" w:rsidRDefault="00C3454E" w:rsidP="00C3454E">
      <w:pPr>
        <w:pStyle w:val="Default"/>
        <w:numPr>
          <w:ilvl w:val="0"/>
          <w:numId w:val="13"/>
        </w:numPr>
        <w:jc w:val="both"/>
        <w:rPr>
          <w:rFonts w:ascii="Tahoma" w:hAnsi="Tahoma" w:cs="Tahoma"/>
          <w:b/>
          <w:bCs/>
          <w:color w:val="222222"/>
        </w:rPr>
      </w:pPr>
      <w:proofErr w:type="spellStart"/>
      <w:r>
        <w:rPr>
          <w:rFonts w:ascii="Tahoma" w:hAnsi="Tahoma" w:cs="Tahoma"/>
          <w:b/>
          <w:bCs/>
          <w:color w:val="222222"/>
        </w:rPr>
        <w:t>Технолошке</w:t>
      </w:r>
      <w:proofErr w:type="spellEnd"/>
      <w:r>
        <w:rPr>
          <w:rFonts w:ascii="Tahoma" w:hAnsi="Tahoma" w:cs="Tahoma"/>
          <w:b/>
          <w:bCs/>
          <w:color w:val="222222"/>
        </w:rPr>
        <w:t xml:space="preserve"> </w:t>
      </w:r>
      <w:proofErr w:type="spellStart"/>
      <w:r>
        <w:rPr>
          <w:rFonts w:ascii="Tahoma" w:hAnsi="Tahoma" w:cs="Tahoma"/>
          <w:b/>
          <w:bCs/>
          <w:color w:val="222222"/>
        </w:rPr>
        <w:t>иновације</w:t>
      </w:r>
      <w:proofErr w:type="spellEnd"/>
      <w:r>
        <w:rPr>
          <w:rFonts w:ascii="Tahoma" w:hAnsi="Tahoma" w:cs="Tahoma"/>
          <w:b/>
          <w:bCs/>
          <w:color w:val="222222"/>
        </w:rPr>
        <w:t xml:space="preserve"> </w:t>
      </w:r>
      <w:proofErr w:type="spellStart"/>
      <w:r>
        <w:rPr>
          <w:rFonts w:ascii="Tahoma" w:hAnsi="Tahoma" w:cs="Tahoma"/>
          <w:b/>
          <w:bCs/>
          <w:color w:val="222222"/>
        </w:rPr>
        <w:t>за</w:t>
      </w:r>
      <w:proofErr w:type="spellEnd"/>
      <w:r>
        <w:rPr>
          <w:rFonts w:ascii="Tahoma" w:hAnsi="Tahoma" w:cs="Tahoma"/>
          <w:b/>
          <w:bCs/>
          <w:color w:val="222222"/>
        </w:rPr>
        <w:t xml:space="preserve"> </w:t>
      </w:r>
      <w:proofErr w:type="spellStart"/>
      <w:r>
        <w:rPr>
          <w:rFonts w:ascii="Tahoma" w:hAnsi="Tahoma" w:cs="Tahoma"/>
          <w:b/>
          <w:bCs/>
          <w:color w:val="222222"/>
        </w:rPr>
        <w:t>нове</w:t>
      </w:r>
      <w:proofErr w:type="spellEnd"/>
      <w:r>
        <w:rPr>
          <w:rFonts w:ascii="Tahoma" w:hAnsi="Tahoma" w:cs="Tahoma"/>
          <w:b/>
          <w:bCs/>
          <w:color w:val="222222"/>
        </w:rPr>
        <w:t xml:space="preserve"> </w:t>
      </w:r>
      <w:proofErr w:type="spellStart"/>
      <w:r>
        <w:rPr>
          <w:rFonts w:ascii="Tahoma" w:hAnsi="Tahoma" w:cs="Tahoma"/>
          <w:b/>
          <w:bCs/>
          <w:color w:val="222222"/>
        </w:rPr>
        <w:t>генерације</w:t>
      </w:r>
      <w:proofErr w:type="spellEnd"/>
      <w:r>
        <w:rPr>
          <w:rFonts w:ascii="Tahoma" w:hAnsi="Tahoma" w:cs="Tahoma"/>
          <w:b/>
          <w:bCs/>
          <w:color w:val="222222"/>
        </w:rPr>
        <w:t xml:space="preserve"> </w:t>
      </w:r>
      <w:proofErr w:type="spellStart"/>
      <w:r>
        <w:rPr>
          <w:rFonts w:ascii="Tahoma" w:hAnsi="Tahoma" w:cs="Tahoma"/>
          <w:b/>
          <w:bCs/>
          <w:color w:val="222222"/>
        </w:rPr>
        <w:t>инжењера</w:t>
      </w:r>
      <w:proofErr w:type="spellEnd"/>
      <w:r>
        <w:rPr>
          <w:rFonts w:ascii="Tahoma" w:hAnsi="Tahoma" w:cs="Tahoma"/>
          <w:b/>
          <w:bCs/>
          <w:color w:val="222222"/>
        </w:rPr>
        <w:t xml:space="preserve"> – </w:t>
      </w:r>
      <w:proofErr w:type="spellStart"/>
      <w:r>
        <w:rPr>
          <w:rFonts w:ascii="Tahoma" w:hAnsi="Tahoma" w:cs="Tahoma"/>
          <w:b/>
          <w:bCs/>
          <w:color w:val="222222"/>
        </w:rPr>
        <w:t>представљање</w:t>
      </w:r>
      <w:proofErr w:type="spellEnd"/>
      <w:r>
        <w:rPr>
          <w:rFonts w:ascii="Tahoma" w:hAnsi="Tahoma" w:cs="Tahoma"/>
          <w:b/>
          <w:bCs/>
          <w:color w:val="222222"/>
        </w:rPr>
        <w:t xml:space="preserve"> </w:t>
      </w:r>
      <w:proofErr w:type="spellStart"/>
      <w:r>
        <w:rPr>
          <w:rFonts w:ascii="Tahoma" w:hAnsi="Tahoma" w:cs="Tahoma"/>
          <w:b/>
          <w:bCs/>
          <w:color w:val="222222"/>
        </w:rPr>
        <w:t>фирме</w:t>
      </w:r>
      <w:proofErr w:type="spellEnd"/>
      <w:r>
        <w:rPr>
          <w:rFonts w:ascii="Tahoma" w:hAnsi="Tahoma" w:cs="Tahoma"/>
          <w:b/>
          <w:bCs/>
          <w:color w:val="222222"/>
        </w:rPr>
        <w:t xml:space="preserve">  „</w:t>
      </w:r>
      <w:r w:rsidRPr="00005689">
        <w:rPr>
          <w:rFonts w:ascii="Tahoma" w:hAnsi="Tahoma" w:cs="Tahoma"/>
          <w:b/>
          <w:bCs/>
          <w:color w:val="222222"/>
        </w:rPr>
        <w:t>ABB</w:t>
      </w:r>
      <w:r>
        <w:rPr>
          <w:rFonts w:ascii="Tahoma" w:hAnsi="Tahoma" w:cs="Tahoma"/>
          <w:b/>
          <w:bCs/>
          <w:color w:val="222222"/>
        </w:rPr>
        <w:t xml:space="preserve"> </w:t>
      </w:r>
      <w:proofErr w:type="spellStart"/>
      <w:r>
        <w:rPr>
          <w:rFonts w:ascii="Tahoma" w:hAnsi="Tahoma" w:cs="Tahoma"/>
          <w:b/>
          <w:bCs/>
          <w:color w:val="222222"/>
        </w:rPr>
        <w:t>dоо</w:t>
      </w:r>
      <w:proofErr w:type="spellEnd"/>
      <w:r>
        <w:rPr>
          <w:rFonts w:ascii="Tahoma" w:hAnsi="Tahoma" w:cs="Tahoma"/>
          <w:b/>
          <w:bCs/>
          <w:color w:val="222222"/>
        </w:rPr>
        <w:t>“</w:t>
      </w:r>
      <w:r w:rsidRPr="00005689">
        <w:rPr>
          <w:rFonts w:ascii="Tahoma" w:hAnsi="Tahoma" w:cs="Tahoma"/>
          <w:b/>
          <w:bCs/>
          <w:color w:val="222222"/>
        </w:rPr>
        <w:t xml:space="preserve"> </w:t>
      </w:r>
      <w:proofErr w:type="spellStart"/>
      <w:r>
        <w:rPr>
          <w:rFonts w:ascii="Tahoma" w:hAnsi="Tahoma" w:cs="Tahoma"/>
          <w:b/>
          <w:bCs/>
          <w:color w:val="222222"/>
        </w:rPr>
        <w:t>Србија</w:t>
      </w:r>
      <w:proofErr w:type="spellEnd"/>
    </w:p>
    <w:p w:rsidR="00C3454E" w:rsidRPr="00E65D89" w:rsidRDefault="00C3454E" w:rsidP="00C3454E">
      <w:pPr>
        <w:pStyle w:val="Default"/>
        <w:ind w:left="153"/>
        <w:rPr>
          <w:rFonts w:ascii="Tahoma" w:hAnsi="Tahoma" w:cs="Tahoma"/>
          <w:color w:val="222222"/>
        </w:rPr>
      </w:pPr>
      <w:r w:rsidRPr="00005689">
        <w:rPr>
          <w:rFonts w:ascii="Tahoma" w:eastAsia="Times New Roman" w:hAnsi="Tahoma" w:cs="Tahoma"/>
          <w:noProof/>
          <w:color w:val="auto"/>
          <w:sz w:val="22"/>
          <w:szCs w:val="22"/>
        </w:rPr>
        <w:t>Предавач:</w:t>
      </w:r>
      <w:r>
        <w:rPr>
          <w:rFonts w:ascii="Tahoma" w:eastAsia="Times New Roman" w:hAnsi="Tahoma" w:cs="Tahoma"/>
          <w:noProof/>
          <w:color w:val="auto"/>
          <w:sz w:val="22"/>
          <w:szCs w:val="22"/>
        </w:rPr>
        <w:t xml:space="preserve"> представник фирме</w:t>
      </w:r>
    </w:p>
    <w:p w:rsidR="00C3454E" w:rsidRPr="00005689" w:rsidRDefault="00C3454E" w:rsidP="00C3454E">
      <w:pPr>
        <w:pStyle w:val="Default"/>
        <w:ind w:left="153"/>
        <w:rPr>
          <w:rFonts w:ascii="Tahoma" w:hAnsi="Tahoma" w:cs="Tahoma"/>
          <w:b/>
          <w:bCs/>
          <w:color w:val="222222"/>
        </w:rPr>
      </w:pPr>
    </w:p>
    <w:p w:rsidR="00C3454E" w:rsidRPr="00005689" w:rsidRDefault="00C3454E" w:rsidP="00C3454E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  <w:color w:val="222222"/>
        </w:rPr>
      </w:pPr>
      <w:proofErr w:type="spellStart"/>
      <w:r>
        <w:rPr>
          <w:rFonts w:ascii="Tahoma" w:hAnsi="Tahoma" w:cs="Tahoma"/>
          <w:b/>
          <w:bCs/>
          <w:color w:val="222222"/>
        </w:rPr>
        <w:t>Представљ</w:t>
      </w:r>
      <w:r w:rsidRPr="00005689">
        <w:rPr>
          <w:rFonts w:ascii="Tahoma" w:hAnsi="Tahoma" w:cs="Tahoma"/>
          <w:b/>
          <w:bCs/>
          <w:color w:val="222222"/>
        </w:rPr>
        <w:t>ање</w:t>
      </w:r>
      <w:proofErr w:type="spellEnd"/>
      <w:r w:rsidRPr="00005689">
        <w:rPr>
          <w:rFonts w:ascii="Tahoma" w:hAnsi="Tahoma" w:cs="Tahoma"/>
          <w:b/>
          <w:bCs/>
          <w:color w:val="222222"/>
        </w:rPr>
        <w:t xml:space="preserve"> </w:t>
      </w:r>
      <w:proofErr w:type="spellStart"/>
      <w:r w:rsidRPr="00005689">
        <w:rPr>
          <w:rFonts w:ascii="Tahoma" w:hAnsi="Tahoma" w:cs="Tahoma"/>
          <w:b/>
          <w:bCs/>
          <w:color w:val="222222"/>
        </w:rPr>
        <w:t>фирме</w:t>
      </w:r>
      <w:proofErr w:type="spellEnd"/>
      <w:r w:rsidRPr="00005689">
        <w:rPr>
          <w:rFonts w:ascii="Tahoma" w:hAnsi="Tahoma" w:cs="Tahoma"/>
          <w:b/>
          <w:bCs/>
          <w:color w:val="222222"/>
        </w:rPr>
        <w:t xml:space="preserve"> </w:t>
      </w:r>
      <w:r>
        <w:rPr>
          <w:rFonts w:ascii="Tahoma" w:hAnsi="Tahoma" w:cs="Tahoma"/>
          <w:b/>
          <w:bCs/>
          <w:color w:val="222222"/>
        </w:rPr>
        <w:t>„NOLEKO doo“</w:t>
      </w:r>
    </w:p>
    <w:p w:rsidR="00C3454E" w:rsidRDefault="00C3454E" w:rsidP="00C3454E">
      <w:pPr>
        <w:pStyle w:val="Default"/>
        <w:ind w:left="153"/>
        <w:rPr>
          <w:rFonts w:ascii="Tahoma" w:hAnsi="Tahoma" w:cs="Tahoma"/>
          <w:sz w:val="23"/>
          <w:szCs w:val="23"/>
        </w:rPr>
      </w:pPr>
      <w:proofErr w:type="spellStart"/>
      <w:r>
        <w:rPr>
          <w:rFonts w:ascii="Tahoma" w:hAnsi="Tahoma" w:cs="Tahoma"/>
          <w:sz w:val="23"/>
          <w:szCs w:val="23"/>
        </w:rPr>
        <w:t>Предавач</w:t>
      </w:r>
      <w:proofErr w:type="spellEnd"/>
      <w:r>
        <w:rPr>
          <w:rFonts w:ascii="Tahoma" w:hAnsi="Tahoma" w:cs="Tahoma"/>
          <w:sz w:val="23"/>
          <w:szCs w:val="23"/>
        </w:rPr>
        <w:t xml:space="preserve">: </w:t>
      </w:r>
      <w:proofErr w:type="spellStart"/>
      <w:r>
        <w:rPr>
          <w:rFonts w:ascii="Tahoma" w:hAnsi="Tahoma" w:cs="Tahoma"/>
          <w:sz w:val="23"/>
          <w:szCs w:val="23"/>
        </w:rPr>
        <w:t>Саша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Луковић</w:t>
      </w:r>
      <w:proofErr w:type="spellEnd"/>
      <w:r>
        <w:rPr>
          <w:rFonts w:ascii="Tahoma" w:hAnsi="Tahoma" w:cs="Tahoma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sz w:val="23"/>
          <w:szCs w:val="23"/>
        </w:rPr>
        <w:t>ел.инж</w:t>
      </w:r>
      <w:proofErr w:type="spellEnd"/>
      <w:r>
        <w:rPr>
          <w:rFonts w:ascii="Tahoma" w:hAnsi="Tahoma" w:cs="Tahoma"/>
          <w:sz w:val="23"/>
          <w:szCs w:val="23"/>
        </w:rPr>
        <w:t>.</w:t>
      </w:r>
    </w:p>
    <w:p w:rsidR="00C3454E" w:rsidRPr="00E65D89" w:rsidRDefault="00C3454E" w:rsidP="00C3454E">
      <w:pPr>
        <w:pStyle w:val="Default"/>
        <w:ind w:left="153"/>
        <w:rPr>
          <w:rFonts w:ascii="Tahoma" w:hAnsi="Tahoma" w:cs="Tahoma"/>
          <w:sz w:val="23"/>
          <w:szCs w:val="23"/>
        </w:rPr>
      </w:pPr>
    </w:p>
    <w:p w:rsidR="00C3454E" w:rsidRPr="00005689" w:rsidRDefault="00C3454E" w:rsidP="00C3454E">
      <w:pPr>
        <w:ind w:hanging="284"/>
        <w:jc w:val="both"/>
        <w:rPr>
          <w:rFonts w:ascii="Tahoma" w:hAnsi="Tahoma" w:cs="Tahoma"/>
          <w:b/>
          <w:noProof/>
          <w:color w:val="000000" w:themeColor="text1"/>
          <w:u w:val="single"/>
        </w:rPr>
      </w:pPr>
      <w:r w:rsidRPr="00005689">
        <w:rPr>
          <w:rFonts w:ascii="Tahoma" w:hAnsi="Tahoma" w:cs="Tahoma"/>
          <w:b/>
          <w:noProof/>
          <w:color w:val="000000" w:themeColor="text1"/>
        </w:rPr>
        <w:t>1</w:t>
      </w:r>
      <w:r w:rsidRPr="00005689">
        <w:rPr>
          <w:rFonts w:ascii="Tahoma" w:hAnsi="Tahoma" w:cs="Tahoma"/>
          <w:b/>
          <w:noProof/>
          <w:color w:val="000000" w:themeColor="text1"/>
          <w:lang w:val="en-US"/>
        </w:rPr>
        <w:t>3</w:t>
      </w:r>
      <w:r w:rsidRPr="00005689">
        <w:rPr>
          <w:rFonts w:ascii="Tahoma" w:hAnsi="Tahoma" w:cs="Tahoma"/>
          <w:b/>
          <w:noProof/>
          <w:color w:val="000000" w:themeColor="text1"/>
        </w:rPr>
        <w:t>:00 -15:00 Ручак</w:t>
      </w:r>
    </w:p>
    <w:p w:rsidR="00C3454E" w:rsidRPr="00005689" w:rsidRDefault="00C3454E" w:rsidP="00C3454E">
      <w:pPr>
        <w:pStyle w:val="Default"/>
        <w:rPr>
          <w:rFonts w:ascii="Tahoma" w:hAnsi="Tahoma" w:cs="Tahoma"/>
          <w:sz w:val="23"/>
          <w:szCs w:val="23"/>
        </w:rPr>
      </w:pPr>
    </w:p>
    <w:p w:rsidR="00C3454E" w:rsidRPr="00005689" w:rsidRDefault="00C3454E" w:rsidP="00C3454E">
      <w:pPr>
        <w:ind w:hanging="284"/>
        <w:jc w:val="both"/>
        <w:rPr>
          <w:rFonts w:ascii="Tahoma" w:hAnsi="Tahoma" w:cs="Tahoma"/>
          <w:b/>
          <w:noProof/>
          <w:color w:val="000000" w:themeColor="text1"/>
        </w:rPr>
      </w:pPr>
      <w:r w:rsidRPr="00005689">
        <w:rPr>
          <w:rFonts w:ascii="Tahoma" w:hAnsi="Tahoma" w:cs="Tahoma"/>
          <w:b/>
          <w:noProof/>
          <w:color w:val="000000" w:themeColor="text1"/>
        </w:rPr>
        <w:t xml:space="preserve">15:15-17:00 </w:t>
      </w:r>
      <w:r w:rsidRPr="00782255">
        <w:rPr>
          <w:rFonts w:ascii="Tahoma" w:hAnsi="Tahoma" w:cs="Tahoma"/>
          <w:b/>
          <w:bCs/>
          <w:noProof/>
        </w:rPr>
        <w:t>Посета Хидроелектране Ђердап 1</w:t>
      </w:r>
      <w:r w:rsidRPr="00005689">
        <w:rPr>
          <w:rFonts w:ascii="Tahoma" w:hAnsi="Tahoma" w:cs="Tahoma"/>
          <w:b/>
          <w:bCs/>
          <w:noProof/>
          <w:sz w:val="22"/>
          <w:szCs w:val="22"/>
        </w:rPr>
        <w:t xml:space="preserve"> -  обилазак највеће</w:t>
      </w:r>
      <w:r>
        <w:rPr>
          <w:rFonts w:ascii="Tahoma" w:hAnsi="Tahoma" w:cs="Tahoma"/>
          <w:b/>
          <w:bCs/>
          <w:noProof/>
          <w:sz w:val="22"/>
          <w:szCs w:val="22"/>
        </w:rPr>
        <w:t xml:space="preserve">г  </w:t>
      </w:r>
      <w:r w:rsidRPr="00005689">
        <w:rPr>
          <w:rFonts w:ascii="Tahoma" w:hAnsi="Tahoma" w:cs="Tahoma"/>
          <w:b/>
          <w:bCs/>
          <w:noProof/>
          <w:sz w:val="22"/>
          <w:szCs w:val="22"/>
        </w:rPr>
        <w:t>привредног гиганта, уз пратњу водича, у трајању од 60 минута.</w:t>
      </w:r>
    </w:p>
    <w:p w:rsidR="00C3454E" w:rsidRPr="00005689" w:rsidRDefault="00C3454E" w:rsidP="00C3454E">
      <w:pPr>
        <w:ind w:hanging="284"/>
        <w:jc w:val="both"/>
        <w:rPr>
          <w:rFonts w:ascii="Tahoma" w:hAnsi="Tahoma" w:cs="Tahoma"/>
          <w:b/>
          <w:noProof/>
          <w:color w:val="000000" w:themeColor="text1"/>
        </w:rPr>
      </w:pPr>
    </w:p>
    <w:p w:rsidR="00C3454E" w:rsidRPr="001C1D9B" w:rsidRDefault="00C3454E" w:rsidP="00C3454E">
      <w:pPr>
        <w:ind w:hanging="284"/>
        <w:jc w:val="both"/>
        <w:rPr>
          <w:rFonts w:ascii="Tahoma" w:hAnsi="Tahoma" w:cs="Tahoma"/>
          <w:b/>
          <w:noProof/>
          <w:color w:val="000000" w:themeColor="text1"/>
          <w:sz w:val="22"/>
          <w:szCs w:val="22"/>
        </w:rPr>
      </w:pPr>
      <w:r w:rsidRPr="00005689">
        <w:rPr>
          <w:rFonts w:ascii="Tahoma" w:hAnsi="Tahoma" w:cs="Tahoma"/>
          <w:b/>
          <w:noProof/>
          <w:color w:val="000000" w:themeColor="text1"/>
        </w:rPr>
        <w:t xml:space="preserve">17:00-20:00    </w:t>
      </w:r>
      <w:r w:rsidRPr="001C1D9B">
        <w:rPr>
          <w:rFonts w:ascii="Tahoma" w:hAnsi="Tahoma" w:cs="Tahoma"/>
          <w:b/>
          <w:noProof/>
          <w:color w:val="000000" w:themeColor="text1"/>
          <w:sz w:val="22"/>
          <w:szCs w:val="22"/>
        </w:rPr>
        <w:t>Слободне активности</w:t>
      </w:r>
    </w:p>
    <w:p w:rsidR="00C3454E" w:rsidRPr="001C1D9B" w:rsidRDefault="00C3454E" w:rsidP="00C3454E">
      <w:pPr>
        <w:ind w:hanging="284"/>
        <w:jc w:val="both"/>
        <w:rPr>
          <w:rFonts w:ascii="Tahoma" w:hAnsi="Tahoma" w:cs="Tahoma"/>
          <w:b/>
          <w:noProof/>
          <w:color w:val="000000" w:themeColor="text1"/>
          <w:sz w:val="22"/>
          <w:szCs w:val="22"/>
        </w:rPr>
      </w:pPr>
    </w:p>
    <w:p w:rsidR="00C3454E" w:rsidRPr="001C1D9B" w:rsidRDefault="00C3454E" w:rsidP="00C3454E">
      <w:pPr>
        <w:ind w:hanging="284"/>
        <w:jc w:val="both"/>
        <w:rPr>
          <w:rFonts w:ascii="Tahoma" w:hAnsi="Tahoma" w:cs="Tahoma"/>
          <w:b/>
          <w:noProof/>
          <w:color w:val="000000" w:themeColor="text1"/>
          <w:sz w:val="22"/>
          <w:szCs w:val="22"/>
        </w:rPr>
      </w:pPr>
      <w:r w:rsidRPr="00913B34">
        <w:rPr>
          <w:rFonts w:ascii="Tahoma" w:hAnsi="Tahoma" w:cs="Tahoma"/>
          <w:b/>
          <w:noProof/>
          <w:color w:val="000000" w:themeColor="text1"/>
        </w:rPr>
        <w:t>20:00</w:t>
      </w:r>
      <w:r w:rsidRPr="001C1D9B">
        <w:rPr>
          <w:rFonts w:ascii="Tahoma" w:hAnsi="Tahoma" w:cs="Tahoma"/>
          <w:b/>
          <w:noProof/>
          <w:color w:val="000000" w:themeColor="text1"/>
          <w:sz w:val="22"/>
          <w:szCs w:val="22"/>
        </w:rPr>
        <w:t xml:space="preserve">                Свечана вечера</w:t>
      </w:r>
    </w:p>
    <w:p w:rsidR="00C3454E" w:rsidRPr="00005689" w:rsidRDefault="00C3454E" w:rsidP="00C3454E">
      <w:pPr>
        <w:pStyle w:val="Default"/>
        <w:rPr>
          <w:rFonts w:ascii="Tahoma" w:eastAsia="Times New Roman" w:hAnsi="Tahoma" w:cs="Tahoma"/>
          <w:b/>
          <w:noProof/>
          <w:color w:val="000000" w:themeColor="text1"/>
        </w:rPr>
      </w:pPr>
    </w:p>
    <w:p w:rsidR="00C3454E" w:rsidRPr="00005689" w:rsidRDefault="00C3454E" w:rsidP="00C3454E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shd w:val="clear" w:color="auto" w:fill="8DB3E2"/>
        <w:ind w:left="-567" w:right="-432"/>
        <w:rPr>
          <w:rFonts w:ascii="Tahoma" w:hAnsi="Tahoma" w:cs="Tahoma"/>
          <w:b/>
          <w:noProof/>
          <w:sz w:val="22"/>
          <w:szCs w:val="22"/>
        </w:rPr>
      </w:pPr>
      <w:r w:rsidRPr="00005689">
        <w:rPr>
          <w:rFonts w:ascii="Tahoma" w:hAnsi="Tahoma" w:cs="Tahoma"/>
          <w:b/>
          <w:noProof/>
          <w:sz w:val="22"/>
          <w:szCs w:val="22"/>
        </w:rPr>
        <w:t>Недеља, 30. новембар 2025. године</w:t>
      </w:r>
    </w:p>
    <w:p w:rsidR="00C3454E" w:rsidRPr="00EF51BE" w:rsidRDefault="00C3454E" w:rsidP="00C3454E">
      <w:pPr>
        <w:pStyle w:val="Default"/>
        <w:rPr>
          <w:rFonts w:ascii="Tahoma" w:hAnsi="Tahoma" w:cs="Tahoma"/>
          <w:sz w:val="23"/>
          <w:szCs w:val="23"/>
        </w:rPr>
      </w:pPr>
    </w:p>
    <w:p w:rsidR="00C3454E" w:rsidRPr="00005689" w:rsidRDefault="00C3454E" w:rsidP="00C3454E">
      <w:pPr>
        <w:spacing w:before="120"/>
        <w:ind w:left="-567"/>
        <w:rPr>
          <w:rFonts w:ascii="Tahoma" w:hAnsi="Tahoma" w:cs="Tahoma"/>
          <w:b/>
          <w:noProof/>
          <w:sz w:val="22"/>
          <w:szCs w:val="22"/>
        </w:rPr>
      </w:pPr>
      <w:r w:rsidRPr="00F526F4">
        <w:rPr>
          <w:rFonts w:ascii="Tahoma" w:hAnsi="Tahoma" w:cs="Tahoma"/>
          <w:b/>
          <w:noProof/>
        </w:rPr>
        <w:t>07:00 - 09:00</w:t>
      </w:r>
      <w:r w:rsidRPr="00005689">
        <w:rPr>
          <w:rFonts w:ascii="Tahoma" w:hAnsi="Tahoma" w:cs="Tahoma"/>
          <w:b/>
          <w:noProof/>
          <w:sz w:val="22"/>
          <w:szCs w:val="22"/>
        </w:rPr>
        <w:t xml:space="preserve"> - </w:t>
      </w:r>
      <w:r w:rsidRPr="00005689">
        <w:rPr>
          <w:rFonts w:ascii="Tahoma" w:hAnsi="Tahoma" w:cs="Tahoma"/>
          <w:b/>
          <w:bCs/>
          <w:noProof/>
          <w:sz w:val="22"/>
          <w:szCs w:val="22"/>
        </w:rPr>
        <w:t>Доручак</w:t>
      </w:r>
    </w:p>
    <w:p w:rsidR="00C3454E" w:rsidRPr="00005689" w:rsidRDefault="00C3454E" w:rsidP="00C3454E">
      <w:pPr>
        <w:spacing w:before="120"/>
        <w:ind w:left="-567"/>
        <w:jc w:val="both"/>
        <w:rPr>
          <w:rFonts w:ascii="Tahoma" w:hAnsi="Tahoma" w:cs="Tahoma"/>
          <w:b/>
          <w:bCs/>
          <w:noProof/>
          <w:sz w:val="22"/>
          <w:szCs w:val="22"/>
        </w:rPr>
      </w:pPr>
      <w:r w:rsidRPr="00F526F4">
        <w:rPr>
          <w:rFonts w:ascii="Tahoma" w:eastAsia="Arial Unicode MS" w:hAnsi="Tahoma" w:cs="Tahoma"/>
          <w:b/>
          <w:noProof/>
        </w:rPr>
        <w:t>09:15</w:t>
      </w:r>
      <w:r>
        <w:rPr>
          <w:rFonts w:ascii="Tahoma" w:eastAsia="Arial Unicode MS" w:hAnsi="Tahoma" w:cs="Tahoma"/>
          <w:b/>
          <w:noProof/>
          <w:sz w:val="22"/>
          <w:szCs w:val="22"/>
        </w:rPr>
        <w:t xml:space="preserve"> </w:t>
      </w:r>
      <w:r w:rsidRPr="001C1D9B">
        <w:rPr>
          <w:rFonts w:ascii="Tahoma" w:eastAsia="Arial Unicode MS" w:hAnsi="Tahoma" w:cs="Tahoma"/>
          <w:b/>
          <w:noProof/>
          <w:sz w:val="22"/>
          <w:szCs w:val="22"/>
        </w:rPr>
        <w:t>ОКРУГЛИ СТО</w:t>
      </w:r>
      <w:r>
        <w:rPr>
          <w:rFonts w:ascii="Tahoma" w:eastAsia="Arial Unicode MS" w:hAnsi="Tahoma" w:cs="Tahoma"/>
          <w:b/>
          <w:noProof/>
        </w:rPr>
        <w:t xml:space="preserve"> </w:t>
      </w:r>
      <w:r w:rsidRPr="00005689">
        <w:rPr>
          <w:rFonts w:ascii="Tahoma" w:hAnsi="Tahoma" w:cs="Tahoma"/>
          <w:b/>
          <w:bCs/>
          <w:noProof/>
          <w:sz w:val="22"/>
          <w:szCs w:val="22"/>
        </w:rPr>
        <w:t>- Извршни одбор Матичн</w:t>
      </w:r>
      <w:r>
        <w:rPr>
          <w:rFonts w:ascii="Tahoma" w:hAnsi="Tahoma" w:cs="Tahoma"/>
          <w:b/>
          <w:bCs/>
          <w:noProof/>
          <w:sz w:val="22"/>
          <w:szCs w:val="22"/>
        </w:rPr>
        <w:t xml:space="preserve">е секције инжењера електро     </w:t>
      </w:r>
      <w:r w:rsidRPr="00005689">
        <w:rPr>
          <w:rFonts w:ascii="Tahoma" w:hAnsi="Tahoma" w:cs="Tahoma"/>
          <w:b/>
          <w:bCs/>
          <w:noProof/>
          <w:sz w:val="22"/>
          <w:szCs w:val="22"/>
        </w:rPr>
        <w:t>струке и чланови већа регионалних центара</w:t>
      </w:r>
    </w:p>
    <w:p w:rsidR="00060427" w:rsidRPr="004A19DE" w:rsidRDefault="00C3454E" w:rsidP="00617FC4">
      <w:pPr>
        <w:spacing w:before="120"/>
        <w:ind w:left="-567"/>
        <w:jc w:val="both"/>
        <w:rPr>
          <w:rFonts w:ascii="Tahoma" w:eastAsia="Arial Unicode MS" w:hAnsi="Tahoma" w:cs="Tahoma"/>
          <w:b/>
          <w:noProof/>
        </w:rPr>
      </w:pPr>
      <w:r w:rsidRPr="00F526F4">
        <w:rPr>
          <w:rFonts w:ascii="Tahoma" w:eastAsia="Arial Unicode MS" w:hAnsi="Tahoma" w:cs="Tahoma"/>
          <w:b/>
          <w:noProof/>
        </w:rPr>
        <w:t>10:30</w:t>
      </w:r>
      <w:r w:rsidRPr="00005689">
        <w:rPr>
          <w:rFonts w:ascii="Tahoma" w:eastAsia="Arial Unicode MS" w:hAnsi="Tahoma" w:cs="Tahoma"/>
          <w:b/>
          <w:noProof/>
          <w:sz w:val="22"/>
          <w:szCs w:val="22"/>
        </w:rPr>
        <w:t xml:space="preserve"> </w:t>
      </w:r>
      <w:r w:rsidRPr="001C1D9B">
        <w:rPr>
          <w:rFonts w:ascii="Tahoma" w:eastAsia="Arial Unicode MS" w:hAnsi="Tahoma" w:cs="Tahoma"/>
          <w:b/>
          <w:noProof/>
          <w:sz w:val="22"/>
          <w:szCs w:val="22"/>
        </w:rPr>
        <w:t>Одјава из хотела</w:t>
      </w:r>
    </w:p>
    <w:sectPr w:rsidR="00060427" w:rsidRPr="004A19DE" w:rsidSect="00060427">
      <w:pgSz w:w="11907" w:h="16840" w:code="9"/>
      <w:pgMar w:top="1134" w:right="1134" w:bottom="964" w:left="1134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B4" w:rsidRDefault="00D975B4" w:rsidP="00C96007">
      <w:r>
        <w:separator/>
      </w:r>
    </w:p>
  </w:endnote>
  <w:endnote w:type="continuationSeparator" w:id="1">
    <w:p w:rsidR="00D975B4" w:rsidRDefault="00D975B4" w:rsidP="00C96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B4" w:rsidRDefault="00D975B4" w:rsidP="00C96007">
      <w:r>
        <w:separator/>
      </w:r>
    </w:p>
  </w:footnote>
  <w:footnote w:type="continuationSeparator" w:id="1">
    <w:p w:rsidR="00D975B4" w:rsidRDefault="00D975B4" w:rsidP="00C96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F03"/>
    <w:multiLevelType w:val="hybridMultilevel"/>
    <w:tmpl w:val="1B7CC136"/>
    <w:lvl w:ilvl="0" w:tplc="FFEA3A3A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97131"/>
    <w:multiLevelType w:val="hybridMultilevel"/>
    <w:tmpl w:val="2C5A0118"/>
    <w:lvl w:ilvl="0" w:tplc="2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04658D9"/>
    <w:multiLevelType w:val="hybridMultilevel"/>
    <w:tmpl w:val="A25C2B0E"/>
    <w:lvl w:ilvl="0" w:tplc="35BCD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F0F52"/>
    <w:multiLevelType w:val="hybridMultilevel"/>
    <w:tmpl w:val="EA125A5A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F0D25"/>
    <w:multiLevelType w:val="hybridMultilevel"/>
    <w:tmpl w:val="D6E0CDCC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9B7C4A"/>
    <w:multiLevelType w:val="hybridMultilevel"/>
    <w:tmpl w:val="C6CAAE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158A4"/>
    <w:multiLevelType w:val="hybridMultilevel"/>
    <w:tmpl w:val="25B885EE"/>
    <w:lvl w:ilvl="0" w:tplc="1FF429FA">
      <w:start w:val="19"/>
      <w:numFmt w:val="bullet"/>
      <w:lvlText w:val="-"/>
      <w:lvlJc w:val="left"/>
      <w:pPr>
        <w:ind w:left="1069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6994E56"/>
    <w:multiLevelType w:val="hybridMultilevel"/>
    <w:tmpl w:val="0BFE7430"/>
    <w:lvl w:ilvl="0" w:tplc="41B89F12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color w:val="auto"/>
      </w:rPr>
    </w:lvl>
    <w:lvl w:ilvl="1" w:tplc="0C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62BD4126"/>
    <w:multiLevelType w:val="hybridMultilevel"/>
    <w:tmpl w:val="24F41EDE"/>
    <w:lvl w:ilvl="0" w:tplc="9970E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F4A81"/>
    <w:multiLevelType w:val="hybridMultilevel"/>
    <w:tmpl w:val="D818CA92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8B77B8"/>
    <w:multiLevelType w:val="hybridMultilevel"/>
    <w:tmpl w:val="F57C264C"/>
    <w:lvl w:ilvl="0" w:tplc="76DA1CA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75F57"/>
    <w:multiLevelType w:val="hybridMultilevel"/>
    <w:tmpl w:val="C5CA48C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426D85"/>
    <w:multiLevelType w:val="hybridMultilevel"/>
    <w:tmpl w:val="AC22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E36"/>
    <w:rsid w:val="000024CF"/>
    <w:rsid w:val="0002325B"/>
    <w:rsid w:val="00030B26"/>
    <w:rsid w:val="000415D4"/>
    <w:rsid w:val="000469F7"/>
    <w:rsid w:val="00060427"/>
    <w:rsid w:val="0006052E"/>
    <w:rsid w:val="00074B47"/>
    <w:rsid w:val="00080133"/>
    <w:rsid w:val="00081D7A"/>
    <w:rsid w:val="0009316B"/>
    <w:rsid w:val="000A493D"/>
    <w:rsid w:val="000B4B82"/>
    <w:rsid w:val="000E27E8"/>
    <w:rsid w:val="000F6954"/>
    <w:rsid w:val="00101584"/>
    <w:rsid w:val="00106849"/>
    <w:rsid w:val="00111087"/>
    <w:rsid w:val="00117AB7"/>
    <w:rsid w:val="00120871"/>
    <w:rsid w:val="001226F1"/>
    <w:rsid w:val="00123A7A"/>
    <w:rsid w:val="0012613C"/>
    <w:rsid w:val="00134AD2"/>
    <w:rsid w:val="00154AFB"/>
    <w:rsid w:val="001623EE"/>
    <w:rsid w:val="00162724"/>
    <w:rsid w:val="001A034E"/>
    <w:rsid w:val="001A6078"/>
    <w:rsid w:val="001B4DDC"/>
    <w:rsid w:val="001D2305"/>
    <w:rsid w:val="001D23E2"/>
    <w:rsid w:val="001D421D"/>
    <w:rsid w:val="001E09E0"/>
    <w:rsid w:val="001F27D9"/>
    <w:rsid w:val="001F50F5"/>
    <w:rsid w:val="001F7361"/>
    <w:rsid w:val="00237A9E"/>
    <w:rsid w:val="002609B6"/>
    <w:rsid w:val="00273A37"/>
    <w:rsid w:val="002864C4"/>
    <w:rsid w:val="00287BA9"/>
    <w:rsid w:val="00290092"/>
    <w:rsid w:val="002A05B8"/>
    <w:rsid w:val="002A1A02"/>
    <w:rsid w:val="002A466C"/>
    <w:rsid w:val="002A49E3"/>
    <w:rsid w:val="002B6E3D"/>
    <w:rsid w:val="002E5874"/>
    <w:rsid w:val="002F08ED"/>
    <w:rsid w:val="00303C09"/>
    <w:rsid w:val="00305543"/>
    <w:rsid w:val="003259C2"/>
    <w:rsid w:val="00327A0C"/>
    <w:rsid w:val="003315E7"/>
    <w:rsid w:val="00336F51"/>
    <w:rsid w:val="00342B5B"/>
    <w:rsid w:val="003456EA"/>
    <w:rsid w:val="00356D72"/>
    <w:rsid w:val="00360619"/>
    <w:rsid w:val="003635D6"/>
    <w:rsid w:val="00364562"/>
    <w:rsid w:val="00375878"/>
    <w:rsid w:val="00377E20"/>
    <w:rsid w:val="00383AA1"/>
    <w:rsid w:val="003A1B39"/>
    <w:rsid w:val="003A2A21"/>
    <w:rsid w:val="003A63B0"/>
    <w:rsid w:val="003B46FE"/>
    <w:rsid w:val="003B6388"/>
    <w:rsid w:val="003C1EFA"/>
    <w:rsid w:val="003C2FC9"/>
    <w:rsid w:val="003C30B9"/>
    <w:rsid w:val="003D4AF1"/>
    <w:rsid w:val="003E21EA"/>
    <w:rsid w:val="003E7E0B"/>
    <w:rsid w:val="00404D30"/>
    <w:rsid w:val="004141FD"/>
    <w:rsid w:val="0042174D"/>
    <w:rsid w:val="004261FC"/>
    <w:rsid w:val="00437DCB"/>
    <w:rsid w:val="00440033"/>
    <w:rsid w:val="00486586"/>
    <w:rsid w:val="004A19DE"/>
    <w:rsid w:val="004A1F87"/>
    <w:rsid w:val="004A2BAA"/>
    <w:rsid w:val="004A5B0A"/>
    <w:rsid w:val="004C5D53"/>
    <w:rsid w:val="004C6768"/>
    <w:rsid w:val="004D736C"/>
    <w:rsid w:val="004E36AA"/>
    <w:rsid w:val="005033C8"/>
    <w:rsid w:val="00505CD3"/>
    <w:rsid w:val="00530D08"/>
    <w:rsid w:val="00544D25"/>
    <w:rsid w:val="005456E6"/>
    <w:rsid w:val="00552E8D"/>
    <w:rsid w:val="0055325C"/>
    <w:rsid w:val="005729C7"/>
    <w:rsid w:val="00577B89"/>
    <w:rsid w:val="005804C3"/>
    <w:rsid w:val="00593FF2"/>
    <w:rsid w:val="0059728D"/>
    <w:rsid w:val="005A109D"/>
    <w:rsid w:val="005C3848"/>
    <w:rsid w:val="005C4A05"/>
    <w:rsid w:val="005D2F5B"/>
    <w:rsid w:val="005D6B09"/>
    <w:rsid w:val="005E2A17"/>
    <w:rsid w:val="005F5D26"/>
    <w:rsid w:val="0060651B"/>
    <w:rsid w:val="00612BBE"/>
    <w:rsid w:val="00617FC4"/>
    <w:rsid w:val="00622D99"/>
    <w:rsid w:val="006249C2"/>
    <w:rsid w:val="006419C8"/>
    <w:rsid w:val="00652525"/>
    <w:rsid w:val="00655164"/>
    <w:rsid w:val="0066492E"/>
    <w:rsid w:val="00671D90"/>
    <w:rsid w:val="00683031"/>
    <w:rsid w:val="00687227"/>
    <w:rsid w:val="006901D4"/>
    <w:rsid w:val="0069101B"/>
    <w:rsid w:val="006A1B5C"/>
    <w:rsid w:val="006B1A2B"/>
    <w:rsid w:val="006C51D3"/>
    <w:rsid w:val="006D658F"/>
    <w:rsid w:val="006E76F6"/>
    <w:rsid w:val="006E78A1"/>
    <w:rsid w:val="006F0426"/>
    <w:rsid w:val="006F52DE"/>
    <w:rsid w:val="00746F06"/>
    <w:rsid w:val="007579A9"/>
    <w:rsid w:val="00757F66"/>
    <w:rsid w:val="00761F7B"/>
    <w:rsid w:val="007625E9"/>
    <w:rsid w:val="007650E4"/>
    <w:rsid w:val="00780358"/>
    <w:rsid w:val="00785581"/>
    <w:rsid w:val="007A42D3"/>
    <w:rsid w:val="007A5159"/>
    <w:rsid w:val="007A71B6"/>
    <w:rsid w:val="007B4B85"/>
    <w:rsid w:val="007B64AC"/>
    <w:rsid w:val="007C1C8C"/>
    <w:rsid w:val="007C1CE9"/>
    <w:rsid w:val="007D195F"/>
    <w:rsid w:val="007D2B09"/>
    <w:rsid w:val="007D50B1"/>
    <w:rsid w:val="007D5726"/>
    <w:rsid w:val="007D57C7"/>
    <w:rsid w:val="007E2EF1"/>
    <w:rsid w:val="007E5EBF"/>
    <w:rsid w:val="007F6994"/>
    <w:rsid w:val="00802F2F"/>
    <w:rsid w:val="0080381F"/>
    <w:rsid w:val="00805997"/>
    <w:rsid w:val="008151AE"/>
    <w:rsid w:val="008173AF"/>
    <w:rsid w:val="00824C3E"/>
    <w:rsid w:val="0082621C"/>
    <w:rsid w:val="00833506"/>
    <w:rsid w:val="008341BF"/>
    <w:rsid w:val="00837467"/>
    <w:rsid w:val="00857E4D"/>
    <w:rsid w:val="008700B7"/>
    <w:rsid w:val="00880A4B"/>
    <w:rsid w:val="008912DB"/>
    <w:rsid w:val="00897A9C"/>
    <w:rsid w:val="008B7F4E"/>
    <w:rsid w:val="008C70AA"/>
    <w:rsid w:val="008D19FE"/>
    <w:rsid w:val="008D366F"/>
    <w:rsid w:val="008E1EE8"/>
    <w:rsid w:val="008E2C67"/>
    <w:rsid w:val="008F65F3"/>
    <w:rsid w:val="00901391"/>
    <w:rsid w:val="009024E7"/>
    <w:rsid w:val="00904C23"/>
    <w:rsid w:val="00907ACD"/>
    <w:rsid w:val="0091473B"/>
    <w:rsid w:val="0094068F"/>
    <w:rsid w:val="00953AD7"/>
    <w:rsid w:val="00957CE2"/>
    <w:rsid w:val="00965960"/>
    <w:rsid w:val="00980036"/>
    <w:rsid w:val="00981124"/>
    <w:rsid w:val="00981608"/>
    <w:rsid w:val="00991EF9"/>
    <w:rsid w:val="009A1D4F"/>
    <w:rsid w:val="009A2D2C"/>
    <w:rsid w:val="009A33AA"/>
    <w:rsid w:val="009B7522"/>
    <w:rsid w:val="009B7BB1"/>
    <w:rsid w:val="009C4581"/>
    <w:rsid w:val="009D16F9"/>
    <w:rsid w:val="009E0345"/>
    <w:rsid w:val="009E4A8A"/>
    <w:rsid w:val="009F0EDA"/>
    <w:rsid w:val="00A12C7A"/>
    <w:rsid w:val="00A17DB3"/>
    <w:rsid w:val="00A31998"/>
    <w:rsid w:val="00A353DE"/>
    <w:rsid w:val="00A41383"/>
    <w:rsid w:val="00A414B2"/>
    <w:rsid w:val="00A4151A"/>
    <w:rsid w:val="00A4551D"/>
    <w:rsid w:val="00A46AC6"/>
    <w:rsid w:val="00A5253C"/>
    <w:rsid w:val="00A529D8"/>
    <w:rsid w:val="00A54A35"/>
    <w:rsid w:val="00A560DD"/>
    <w:rsid w:val="00A61472"/>
    <w:rsid w:val="00A711DF"/>
    <w:rsid w:val="00A778E5"/>
    <w:rsid w:val="00A82C1F"/>
    <w:rsid w:val="00AA6A5F"/>
    <w:rsid w:val="00AD0047"/>
    <w:rsid w:val="00AD5904"/>
    <w:rsid w:val="00AD7E5D"/>
    <w:rsid w:val="00AF67C0"/>
    <w:rsid w:val="00B00C9F"/>
    <w:rsid w:val="00B06766"/>
    <w:rsid w:val="00B23EE7"/>
    <w:rsid w:val="00B3015B"/>
    <w:rsid w:val="00B30733"/>
    <w:rsid w:val="00B349A9"/>
    <w:rsid w:val="00B46A11"/>
    <w:rsid w:val="00B53DF5"/>
    <w:rsid w:val="00B573E7"/>
    <w:rsid w:val="00B65B9E"/>
    <w:rsid w:val="00B670BA"/>
    <w:rsid w:val="00B67AAD"/>
    <w:rsid w:val="00B8742F"/>
    <w:rsid w:val="00B92095"/>
    <w:rsid w:val="00B955B9"/>
    <w:rsid w:val="00B95CEF"/>
    <w:rsid w:val="00B97BDB"/>
    <w:rsid w:val="00BA7EDB"/>
    <w:rsid w:val="00BB04F7"/>
    <w:rsid w:val="00BE6EBB"/>
    <w:rsid w:val="00C01890"/>
    <w:rsid w:val="00C11FA6"/>
    <w:rsid w:val="00C137C5"/>
    <w:rsid w:val="00C16228"/>
    <w:rsid w:val="00C2541B"/>
    <w:rsid w:val="00C34165"/>
    <w:rsid w:val="00C3454E"/>
    <w:rsid w:val="00C34D13"/>
    <w:rsid w:val="00C4378D"/>
    <w:rsid w:val="00C64A74"/>
    <w:rsid w:val="00C66545"/>
    <w:rsid w:val="00C96007"/>
    <w:rsid w:val="00CA7620"/>
    <w:rsid w:val="00CB68B7"/>
    <w:rsid w:val="00CB70AE"/>
    <w:rsid w:val="00CC2622"/>
    <w:rsid w:val="00CF6BFA"/>
    <w:rsid w:val="00D1293E"/>
    <w:rsid w:val="00D15609"/>
    <w:rsid w:val="00D173E7"/>
    <w:rsid w:val="00D17D99"/>
    <w:rsid w:val="00D356E8"/>
    <w:rsid w:val="00D46664"/>
    <w:rsid w:val="00D53ECB"/>
    <w:rsid w:val="00D544A4"/>
    <w:rsid w:val="00D60EC5"/>
    <w:rsid w:val="00D75E36"/>
    <w:rsid w:val="00D77A09"/>
    <w:rsid w:val="00D816E6"/>
    <w:rsid w:val="00D81768"/>
    <w:rsid w:val="00D8503F"/>
    <w:rsid w:val="00D92ADD"/>
    <w:rsid w:val="00D975B4"/>
    <w:rsid w:val="00DA279B"/>
    <w:rsid w:val="00DA28C7"/>
    <w:rsid w:val="00DB362F"/>
    <w:rsid w:val="00DE6164"/>
    <w:rsid w:val="00DF2AA5"/>
    <w:rsid w:val="00E06D25"/>
    <w:rsid w:val="00E06DBC"/>
    <w:rsid w:val="00E10ED3"/>
    <w:rsid w:val="00E142BE"/>
    <w:rsid w:val="00E26D7D"/>
    <w:rsid w:val="00E31B16"/>
    <w:rsid w:val="00E37BEA"/>
    <w:rsid w:val="00E52635"/>
    <w:rsid w:val="00E53058"/>
    <w:rsid w:val="00E64506"/>
    <w:rsid w:val="00E672B4"/>
    <w:rsid w:val="00E675F1"/>
    <w:rsid w:val="00E70C68"/>
    <w:rsid w:val="00E735F2"/>
    <w:rsid w:val="00E76983"/>
    <w:rsid w:val="00E80A32"/>
    <w:rsid w:val="00E81ED0"/>
    <w:rsid w:val="00E96FB6"/>
    <w:rsid w:val="00EE3D30"/>
    <w:rsid w:val="00EE63DD"/>
    <w:rsid w:val="00F05D8E"/>
    <w:rsid w:val="00F263B5"/>
    <w:rsid w:val="00F3025A"/>
    <w:rsid w:val="00F511F2"/>
    <w:rsid w:val="00F530D1"/>
    <w:rsid w:val="00F62163"/>
    <w:rsid w:val="00F716A5"/>
    <w:rsid w:val="00FB0AB6"/>
    <w:rsid w:val="00FC0334"/>
    <w:rsid w:val="00FC146D"/>
    <w:rsid w:val="00FC482C"/>
    <w:rsid w:val="00FE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BF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2A49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16E6"/>
    <w:rPr>
      <w:color w:val="0000FF"/>
      <w:u w:val="single"/>
    </w:rPr>
  </w:style>
  <w:style w:type="character" w:styleId="Strong">
    <w:name w:val="Strong"/>
    <w:uiPriority w:val="22"/>
    <w:qFormat/>
    <w:rsid w:val="00404D30"/>
    <w:rPr>
      <w:b/>
      <w:bCs/>
    </w:rPr>
  </w:style>
  <w:style w:type="character" w:customStyle="1" w:styleId="Heading1Char">
    <w:name w:val="Heading 1 Char"/>
    <w:link w:val="Heading1"/>
    <w:rsid w:val="002A49E3"/>
    <w:rPr>
      <w:rFonts w:ascii="Cambria" w:eastAsia="Times New Roman" w:hAnsi="Cambria" w:cs="Times New Roman"/>
      <w:b/>
      <w:bCs/>
      <w:kern w:val="32"/>
      <w:sz w:val="32"/>
      <w:szCs w:val="32"/>
      <w:lang w:val="sr-Latn-CS"/>
    </w:rPr>
  </w:style>
  <w:style w:type="paragraph" w:styleId="Header">
    <w:name w:val="header"/>
    <w:basedOn w:val="Normal"/>
    <w:link w:val="HeaderChar"/>
    <w:rsid w:val="00C960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96007"/>
    <w:rPr>
      <w:sz w:val="24"/>
      <w:szCs w:val="24"/>
      <w:lang w:val="sr-Latn-CS"/>
    </w:rPr>
  </w:style>
  <w:style w:type="paragraph" w:styleId="Footer">
    <w:name w:val="footer"/>
    <w:basedOn w:val="Normal"/>
    <w:link w:val="FooterChar"/>
    <w:rsid w:val="00C960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6007"/>
    <w:rPr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805997"/>
    <w:pPr>
      <w:ind w:left="720"/>
    </w:pPr>
    <w:rPr>
      <w:lang w:val="en-US"/>
    </w:rPr>
  </w:style>
  <w:style w:type="paragraph" w:styleId="BalloonText">
    <w:name w:val="Balloon Text"/>
    <w:basedOn w:val="Normal"/>
    <w:link w:val="BalloonTextChar"/>
    <w:rsid w:val="00BE6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EBB"/>
    <w:rPr>
      <w:rFonts w:ascii="Tahoma" w:hAnsi="Tahoma" w:cs="Tahoma"/>
      <w:sz w:val="16"/>
      <w:szCs w:val="16"/>
      <w:lang w:val="sr-Latn-CS"/>
    </w:rPr>
  </w:style>
  <w:style w:type="character" w:styleId="Emphasis">
    <w:name w:val="Emphasis"/>
    <w:basedOn w:val="DefaultParagraphFont"/>
    <w:qFormat/>
    <w:rsid w:val="001D2305"/>
    <w:rPr>
      <w:i/>
      <w:iCs/>
    </w:rPr>
  </w:style>
  <w:style w:type="table" w:styleId="TableGrid">
    <w:name w:val="Table Grid"/>
    <w:basedOn w:val="TableNormal"/>
    <w:rsid w:val="00D17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45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Inženjerska komora Srbije, matična sekcija projektanata i matična sekcija izvođača radova, tradicionalno organizuju manifestaciju „DANI INŽENJREA SRBIJE 2008“, koje se održava u periodu od 29-31</vt:lpstr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Inženjerska komora Srbije, matična sekcija projektanata i matična sekcija izvođača radova, tradicionalno organizuju manifestaciju „DANI INŽENJREA SRBIJE 2008“, koje se održava u periodu od 29-31</dc:title>
  <dc:creator>Dektop</dc:creator>
  <cp:lastModifiedBy>Branislava Babić</cp:lastModifiedBy>
  <cp:revision>23</cp:revision>
  <cp:lastPrinted>2025-10-29T13:25:00Z</cp:lastPrinted>
  <dcterms:created xsi:type="dcterms:W3CDTF">2025-10-29T13:28:00Z</dcterms:created>
  <dcterms:modified xsi:type="dcterms:W3CDTF">2025-11-14T08:16:00Z</dcterms:modified>
</cp:coreProperties>
</file>